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EB2" w:rsidRDefault="003824BB" w:rsidP="00DC7EB2">
      <w:pPr>
        <w:sectPr w:rsidR="00DC7EB2" w:rsidSect="009F549D">
          <w:headerReference w:type="default" r:id="rId7"/>
          <w:footerReference w:type="default" r:id="rId8"/>
          <w:pgSz w:w="12240" w:h="15840"/>
          <w:pgMar w:top="3690" w:right="1440" w:bottom="1440" w:left="1440" w:header="720" w:footer="720" w:gutter="0"/>
          <w:cols w:space="720"/>
          <w:docGrid w:linePitch="360"/>
        </w:sectPr>
      </w:pPr>
      <w:r w:rsidRPr="003824BB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 wp14:anchorId="08DA774F" wp14:editId="401FB777">
                <wp:simplePos x="0" y="0"/>
                <wp:positionH relativeFrom="column">
                  <wp:posOffset>4200525</wp:posOffset>
                </wp:positionH>
                <wp:positionV relativeFrom="page">
                  <wp:posOffset>1690370</wp:posOffset>
                </wp:positionV>
                <wp:extent cx="2553335" cy="621665"/>
                <wp:effectExtent l="0" t="0" r="0" b="698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3335" cy="6216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824BB" w:rsidRPr="00373489" w:rsidRDefault="0012005D" w:rsidP="00373489">
                            <w:pPr>
                              <w:pStyle w:val="NoSpacing"/>
                            </w:pPr>
                            <w:r>
                              <w:t>Mark A. Cervinski, PhD, DABCC</w:t>
                            </w:r>
                          </w:p>
                          <w:p w:rsidR="003824BB" w:rsidRPr="00373489" w:rsidRDefault="0012005D" w:rsidP="00373489">
                            <w:pPr>
                              <w:pStyle w:val="Heading1"/>
                            </w:pPr>
                            <w:r>
                              <w:t>Director of Clinical Chemistry</w:t>
                            </w:r>
                          </w:p>
                          <w:p w:rsidR="003824BB" w:rsidRPr="00373489" w:rsidRDefault="0012005D" w:rsidP="00373489">
                            <w:pPr>
                              <w:pStyle w:val="Heading1"/>
                            </w:pPr>
                            <w:r>
                              <w:t>Associate Professor of Pathology and Laboratory Medicine</w:t>
                            </w:r>
                          </w:p>
                          <w:p w:rsidR="003824BB" w:rsidRPr="00373489" w:rsidRDefault="003824BB" w:rsidP="00373489">
                            <w:pPr>
                              <w:pStyle w:val="Heading2"/>
                            </w:pPr>
                            <w:r w:rsidRPr="00373489">
                              <w:t>(</w:t>
                            </w:r>
                            <w:r w:rsidR="0012005D">
                              <w:t>603</w:t>
                            </w:r>
                            <w:r w:rsidRPr="00373489">
                              <w:t>)</w:t>
                            </w:r>
                            <w:r w:rsidR="0012005D">
                              <w:t xml:space="preserve"> 650</w:t>
                            </w:r>
                            <w:r w:rsidRPr="00373489">
                              <w:t>-</w:t>
                            </w:r>
                            <w:r w:rsidR="0012005D">
                              <w:t>7114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DA774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0.75pt;margin-top:133.1pt;width:201.05pt;height:48.9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KzWNwIAAGkEAAAOAAAAZHJzL2Uyb0RvYy54bWysVMFu2zAMvQ/YPwi6L04cJBiMOEWWIsOA&#10;oC3QFD0rshwLkERNUmJnXz9KttOt22nYRaZI6pF8JL2667QiF+G8BFPS2WRKiTAcKmlOJX057D59&#10;psQHZiqmwIiSXoWnd+uPH1atLUQODahKOIIgxhetLWkTgi2yzPNGaOYnYIVBYw1Os4BXd8oqx1pE&#10;1yrLp9Nl1oKrrAMuvEftfW+k64Rf14KHx7r2IhBVUswtpNOl8xjPbL1ixckx20g+pMH+IQvNpMGg&#10;N6h7Fhg5O/kHlJbcgYc6TDjoDOpacpFqwGpm03fVPDfMilQLkuPtjSb//2D5w+XJEVmVNKfEMI0t&#10;OogukC/QkTyy01pfoNOzRbfQoRq7POo9KmPRXe10/GI5BO3I8/XGbQTjqMwXi/l8vqCEo22Zz5bL&#10;RYTJ3l5b58NXAZpEoaQOe5coZZe9D73r6BKDeVCy2kml0iXOi9gqRy4MO61CyhHBf/NShrQYfL6Y&#10;JmAD8XmPrAzmEmvta4pS6I7dQMARqivW76CfH2/5TmKSe+bDE3M4MFgyLkF4xKNWgEFgkChpwP34&#10;mz76Yx/RSkmLA1hS//3MnKBEfTPY4Tito+BG4TgK5qy3gJXOcL0sTyI+cEGNYu1Av+JubGIUNDHD&#10;MVZJwyhuQ78GuFtcbDbJCWfSsrA3z5ZH6MhspPzQvTJnh74E7OgDjKPJinft6X3jSwObc4Bapt5F&#10;QnsWB55xnlP3h92LC/PrPXm9/SHWPwEAAP//AwBQSwMEFAAGAAgAAAAhAL96mz7jAAAADAEAAA8A&#10;AABkcnMvZG93bnJldi54bWxMj8FOwzAQRO9I/IO1SFwQdZIWU4VsKkDigESFKKhnNzZxqL0Osdum&#10;fD3uCY6reZp5Wy1GZ9leD6HzhJBPMmCaGq86ahE+3p+u58BClKSk9aQRjjrAoj4/q2Sp/IHe9H4V&#10;W5ZKKJQSwcTYl5yHxmgnw8T3mlL26QcnYzqHlqtBHlK5s7zIMsGd7CgtGNnrR6Ob7WrnEObH2fJq&#10;LW7XX/b1+cH8tN/0spWIlxfj/R2wqMf4B8NJP6lDnZw2fkcqMIsgRH6TUIRCiALYicjEVADbIEzF&#10;LAdeV/z/E/UvAAAA//8DAFBLAQItABQABgAIAAAAIQC2gziS/gAAAOEBAAATAAAAAAAAAAAAAAAA&#10;AAAAAABbQ29udGVudF9UeXBlc10ueG1sUEsBAi0AFAAGAAgAAAAhADj9If/WAAAAlAEAAAsAAAAA&#10;AAAAAAAAAAAALwEAAF9yZWxzLy5yZWxzUEsBAi0AFAAGAAgAAAAhADiArNY3AgAAaQQAAA4AAAAA&#10;AAAAAAAAAAAALgIAAGRycy9lMm9Eb2MueG1sUEsBAi0AFAAGAAgAAAAhAL96mz7jAAAADAEAAA8A&#10;AAAAAAAAAAAAAAAAkQQAAGRycy9kb3ducmV2LnhtbFBLBQYAAAAABAAEAPMAAAChBQAAAAA=&#10;" fillcolor="white [3201]" stroked="f" strokeweight=".5pt">
                <v:textbox inset="0,0,0,0">
                  <w:txbxContent>
                    <w:p w:rsidR="003824BB" w:rsidRPr="00373489" w:rsidRDefault="0012005D" w:rsidP="00373489">
                      <w:pPr>
                        <w:pStyle w:val="NoSpacing"/>
                      </w:pPr>
                      <w:r>
                        <w:t>Mark A. Cervinski, PhD, DABCC</w:t>
                      </w:r>
                    </w:p>
                    <w:p w:rsidR="003824BB" w:rsidRPr="00373489" w:rsidRDefault="0012005D" w:rsidP="00373489">
                      <w:pPr>
                        <w:pStyle w:val="Heading1"/>
                      </w:pPr>
                      <w:r>
                        <w:t>Director of Clinical Chemistry</w:t>
                      </w:r>
                    </w:p>
                    <w:p w:rsidR="003824BB" w:rsidRPr="00373489" w:rsidRDefault="0012005D" w:rsidP="00373489">
                      <w:pPr>
                        <w:pStyle w:val="Heading1"/>
                      </w:pPr>
                      <w:r>
                        <w:t>Associate Professor of Pathology and Laboratory Medicine</w:t>
                      </w:r>
                    </w:p>
                    <w:p w:rsidR="003824BB" w:rsidRPr="00373489" w:rsidRDefault="003824BB" w:rsidP="00373489">
                      <w:pPr>
                        <w:pStyle w:val="Heading2"/>
                      </w:pPr>
                      <w:r w:rsidRPr="00373489">
                        <w:t>(</w:t>
                      </w:r>
                      <w:r w:rsidR="0012005D">
                        <w:t>603</w:t>
                      </w:r>
                      <w:r w:rsidRPr="00373489">
                        <w:t>)</w:t>
                      </w:r>
                      <w:r w:rsidR="0012005D">
                        <w:t xml:space="preserve"> 650</w:t>
                      </w:r>
                      <w:r w:rsidRPr="00373489">
                        <w:t>-</w:t>
                      </w:r>
                      <w:r w:rsidR="0012005D">
                        <w:t>7114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Pr="003824BB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 wp14:anchorId="4C95E437" wp14:editId="2D60E860">
                <wp:simplePos x="0" y="0"/>
                <wp:positionH relativeFrom="column">
                  <wp:posOffset>4206240</wp:posOffset>
                </wp:positionH>
                <wp:positionV relativeFrom="page">
                  <wp:posOffset>969010</wp:posOffset>
                </wp:positionV>
                <wp:extent cx="2340864" cy="722376"/>
                <wp:effectExtent l="0" t="0" r="2540" b="1905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0864" cy="72237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824BB" w:rsidRPr="00373489" w:rsidRDefault="003824BB" w:rsidP="00373489">
                            <w:pPr>
                              <w:pStyle w:val="DartmouthHealthLocation"/>
                            </w:pPr>
                            <w:r w:rsidRPr="00373489">
                              <w:t xml:space="preserve">Dartmouth Health </w:t>
                            </w:r>
                            <w:r w:rsidR="0012005D">
                              <w:t>Lebanon</w:t>
                            </w:r>
                          </w:p>
                          <w:p w:rsidR="003824BB" w:rsidRPr="00373489" w:rsidRDefault="0012005D" w:rsidP="00373489">
                            <w:pPr>
                              <w:pStyle w:val="Department"/>
                            </w:pPr>
                            <w:r>
                              <w:t>PATHOLOGY AND LABORATORY MEDICINE</w:t>
                            </w:r>
                          </w:p>
                          <w:p w:rsidR="003824BB" w:rsidRPr="00373489" w:rsidRDefault="0012005D" w:rsidP="00373489">
                            <w:pPr>
                              <w:pStyle w:val="SectionorService"/>
                            </w:pPr>
                            <w:r>
                              <w:t>CLINICAL CHEMISTRY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95E437" id="Text Box 27" o:spid="_x0000_s1027" type="#_x0000_t202" style="position:absolute;margin-left:331.2pt;margin-top:76.3pt;width:184.3pt;height:56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yyHKAIAAEoEAAAOAAAAZHJzL2Uyb0RvYy54bWysVMFu2zAMvQ/YPwi6L3acLi2MOEXWIsOA&#10;oC2QDD0rshQbkERNUmJnXz9KjtOh22nYRaFJiuR7fMrivteKnITzLZiKTic5JcJwqFtzqOj33frT&#10;HSU+MFMzBUZU9Cw8vV9+/LDobCkKaEDVwhEsYnzZ2Yo2IdgyyzxvhGZ+AlYYDEpwmgX8dIesdqzD&#10;6lplRZ7Psw5cbR1w4T16H4cgXab6UgoenqX0IhBVUZwtpNOlcx/PbLlg5cEx27T8Mgb7hyk0aw02&#10;vZZ6ZIGRo2v/KKVb7sCDDBMOOgMpWy4SBkQzzd+h2TbMioQFyfH2SpP/f2X50+nFkbauaHFLiWEa&#10;d7QTfSBfoCfoQn4660tM21pMDD36cc+j36Mzwu6l0/EXARGMI9PnK7uxGkdnMbvJ7+Y3lHCM3RbF&#10;7HYey2Rvt63z4asATaJRUYfbS6Sy08aHIXVMic0MrFul0gaVIV1F57PPebpwjWBxZbBHxDDMGq3Q&#10;7/uE+YpjD/UZ4TkYBOItX7c4w4b58MIcKgIRocrDMx5SAfaCi0VJA+7n3/wxHxeFUUo6VFhF/Y8j&#10;c4IS9c3gCqMcR8ONxn40zFE/AIp2iu/H8mTiBRfUaEoH+hXFv4pdMMQMx14VDaP5EAad4+PhYrVK&#10;SSg6y8LGbC2PpSOLkdFd/8qcvdAecGFPMGqPle/YH3IH/lfHALJNq4m8Dixe6EbBpuVeHld8Eb9/&#10;p6y3v4DlLwAAAP//AwBQSwMEFAAGAAgAAAAhAPikwJHgAAAADAEAAA8AAABkcnMvZG93bnJldi54&#10;bWxMj8tOwzAQRfdI/IM1SOyonVAsFOJUiMcOKBSQYOfEQxJhj6PYScPf465gObpHd84tN4uzbMYx&#10;9J4UZCsBDKnxpqdWwdvr/dklsBA1GW09oYIfDLCpjo9KXRi/pxecd7FlqYRCoRV0MQ4F56Hp0Omw&#10;8gNSyr786HRM59hyM+p9KneW50JI7nRP6UOnB7zpsPneTU6B/QjjQy3i53zbPsbnLZ/e77InpU5P&#10;lusrYBGX+AfDQT+pQ5Wcaj+RCcwqkDJfJzQFF7kEdiDEeZbm1QpyKdfAq5L/H1H9AgAA//8DAFBL&#10;AQItABQABgAIAAAAIQC2gziS/gAAAOEBAAATAAAAAAAAAAAAAAAAAAAAAABbQ29udGVudF9UeXBl&#10;c10ueG1sUEsBAi0AFAAGAAgAAAAhADj9If/WAAAAlAEAAAsAAAAAAAAAAAAAAAAALwEAAF9yZWxz&#10;Ly5yZWxzUEsBAi0AFAAGAAgAAAAhAEQPLIcoAgAASgQAAA4AAAAAAAAAAAAAAAAALgIAAGRycy9l&#10;Mm9Eb2MueG1sUEsBAi0AFAAGAAgAAAAhAPikwJHgAAAADAEAAA8AAAAAAAAAAAAAAAAAggQAAGRy&#10;cy9kb3ducmV2LnhtbFBLBQYAAAAABAAEAPMAAACPBQAAAAA=&#10;" filled="f" stroked="f" strokeweight=".5pt">
                <v:textbox inset="0,0,0,0">
                  <w:txbxContent>
                    <w:p w:rsidR="003824BB" w:rsidRPr="00373489" w:rsidRDefault="003824BB" w:rsidP="00373489">
                      <w:pPr>
                        <w:pStyle w:val="DartmouthHealthLocation"/>
                      </w:pPr>
                      <w:r w:rsidRPr="00373489">
                        <w:t xml:space="preserve">Dartmouth Health </w:t>
                      </w:r>
                      <w:r w:rsidR="0012005D">
                        <w:t>Lebanon</w:t>
                      </w:r>
                    </w:p>
                    <w:p w:rsidR="003824BB" w:rsidRPr="00373489" w:rsidRDefault="0012005D" w:rsidP="00373489">
                      <w:pPr>
                        <w:pStyle w:val="Department"/>
                      </w:pPr>
                      <w:r>
                        <w:t>PATHOLOGY AND LABORATORY MEDICINE</w:t>
                      </w:r>
                    </w:p>
                    <w:p w:rsidR="003824BB" w:rsidRPr="00373489" w:rsidRDefault="0012005D" w:rsidP="00373489">
                      <w:pPr>
                        <w:pStyle w:val="SectionorService"/>
                      </w:pPr>
                      <w:r>
                        <w:t>CLINICAL CHEMISTRY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</w:p>
    <w:p w:rsidR="00155F9E" w:rsidRDefault="003019A6" w:rsidP="00DC7EB2">
      <w:bookmarkStart w:id="0" w:name="_GoBack"/>
      <w:r>
        <w:t xml:space="preserve">Date: </w:t>
      </w:r>
      <w:r>
        <w:tab/>
        <w:t>6/10/2022</w:t>
      </w:r>
    </w:p>
    <w:p w:rsidR="003019A6" w:rsidRDefault="003019A6" w:rsidP="003019A6">
      <w:pPr>
        <w:spacing w:after="0"/>
      </w:pPr>
    </w:p>
    <w:p w:rsidR="003019A6" w:rsidRDefault="003019A6" w:rsidP="003019A6">
      <w:pPr>
        <w:spacing w:after="0"/>
      </w:pPr>
      <w:r>
        <w:t xml:space="preserve">From: </w:t>
      </w:r>
      <w:r>
        <w:tab/>
        <w:t>Mark A. Cervinski, PhD</w:t>
      </w:r>
    </w:p>
    <w:p w:rsidR="003019A6" w:rsidRDefault="003019A6" w:rsidP="003019A6">
      <w:pPr>
        <w:spacing w:after="0"/>
      </w:pPr>
      <w:r>
        <w:tab/>
        <w:t>Director of Clinical Chemistry</w:t>
      </w:r>
    </w:p>
    <w:p w:rsidR="003019A6" w:rsidRDefault="003019A6" w:rsidP="003019A6">
      <w:pPr>
        <w:spacing w:after="0"/>
      </w:pPr>
    </w:p>
    <w:p w:rsidR="003019A6" w:rsidRDefault="003019A6" w:rsidP="003019A6">
      <w:pPr>
        <w:spacing w:after="0"/>
      </w:pPr>
      <w:r>
        <w:t xml:space="preserve">RE: </w:t>
      </w:r>
      <w:r>
        <w:tab/>
        <w:t>Update to the Estimated Glomerular Filtration Rate (eGFR) Equation</w:t>
      </w:r>
    </w:p>
    <w:p w:rsidR="003019A6" w:rsidRDefault="003019A6" w:rsidP="003019A6">
      <w:pPr>
        <w:spacing w:after="0"/>
      </w:pPr>
    </w:p>
    <w:p w:rsidR="003019A6" w:rsidRDefault="003019A6" w:rsidP="003019A6">
      <w:pPr>
        <w:spacing w:after="0"/>
      </w:pPr>
    </w:p>
    <w:p w:rsidR="0076451F" w:rsidRDefault="003019A6" w:rsidP="003019A6">
      <w:pPr>
        <w:spacing w:after="0"/>
      </w:pPr>
      <w:r>
        <w:t>On Tuesday, June 14 2022, the equation used to calculate the estimated glomerular filtration rate (eGFR) will be updated to the new Chronic Kidney Disease Epidemiology Collaboration (CKD-EPI) formula.</w:t>
      </w:r>
    </w:p>
    <w:p w:rsidR="0076451F" w:rsidRDefault="0076451F" w:rsidP="003019A6">
      <w:pPr>
        <w:spacing w:after="0"/>
      </w:pPr>
    </w:p>
    <w:p w:rsidR="0076451F" w:rsidRDefault="0076451F" w:rsidP="003019A6">
      <w:pPr>
        <w:spacing w:after="0"/>
      </w:pPr>
      <w:r>
        <w:t>T</w:t>
      </w:r>
      <w:r w:rsidR="003019A6">
        <w:t>his new equation, abbreviated CKD-EPI 2021</w:t>
      </w:r>
      <w:r>
        <w:t xml:space="preserve"> was developed by the Task Force on Reassessing the Inclusion of Race in Diagnosing Kidney Diseases. This task force was co-sponsored by the National Kidney Foundation and the American Society of Nephrology.</w:t>
      </w:r>
    </w:p>
    <w:p w:rsidR="003019A6" w:rsidRDefault="003019A6" w:rsidP="003019A6">
      <w:pPr>
        <w:spacing w:after="0"/>
      </w:pPr>
    </w:p>
    <w:p w:rsidR="0076451F" w:rsidRDefault="0076451F" w:rsidP="003019A6">
      <w:pPr>
        <w:spacing w:after="0"/>
      </w:pPr>
      <w:r>
        <w:t xml:space="preserve">The new CKD-EPI 2021 formula does not include a variable for patient race, and provides a more accurate estimate of GFR for Black individuals than the previously used CKD-EPI 2009 formula </w:t>
      </w:r>
      <w:r w:rsidR="00DA3348">
        <w:t>that is presently used at DH-H.</w:t>
      </w:r>
    </w:p>
    <w:p w:rsidR="00DA3348" w:rsidRDefault="00DA3348" w:rsidP="003019A6">
      <w:pPr>
        <w:spacing w:after="0"/>
      </w:pPr>
    </w:p>
    <w:p w:rsidR="00DA3348" w:rsidRDefault="00DA3348" w:rsidP="003019A6">
      <w:pPr>
        <w:spacing w:after="0"/>
      </w:pPr>
      <w:r>
        <w:t>The estimated GFR will continue to be reported as a single value in eDH. The interpretive comment associated with the estimated GFR will also be updated to reflect this change (see below)</w:t>
      </w:r>
    </w:p>
    <w:p w:rsidR="00DA3348" w:rsidRDefault="00DA3348" w:rsidP="003019A6">
      <w:pPr>
        <w:spacing w:after="0"/>
      </w:pPr>
    </w:p>
    <w:p w:rsidR="00DA3348" w:rsidRPr="00DA3348" w:rsidRDefault="00DA3348" w:rsidP="003019A6">
      <w:pPr>
        <w:spacing w:after="0"/>
        <w:rPr>
          <w:u w:val="single"/>
        </w:rPr>
      </w:pPr>
      <w:r w:rsidRPr="00DA3348">
        <w:rPr>
          <w:b/>
          <w:u w:val="single"/>
        </w:rPr>
        <w:t>Interpretive Comment</w:t>
      </w:r>
      <w:r w:rsidRPr="00DA3348">
        <w:rPr>
          <w:u w:val="single"/>
        </w:rPr>
        <w:t xml:space="preserve"> </w:t>
      </w:r>
    </w:p>
    <w:p w:rsidR="0076451F" w:rsidRDefault="0076451F" w:rsidP="003019A6">
      <w:pPr>
        <w:spacing w:after="0"/>
      </w:pPr>
    </w:p>
    <w:p w:rsidR="0076451F" w:rsidRDefault="0076451F" w:rsidP="0076451F">
      <w:pPr>
        <w:spacing w:after="0"/>
      </w:pPr>
      <w:r>
        <w:t xml:space="preserve">This patient's estimated GFR was calculated using the 2021 CKD-EPI equation. The estimated GFR can vary from the measured GFR by up to 30% in the absence of rapidly changing kidney function. Assessment of the estimated GFR is not </w:t>
      </w:r>
      <w:r w:rsidR="00DA3348">
        <w:t>appropriate</w:t>
      </w:r>
      <w:r>
        <w:t xml:space="preserve"> when creatinine concentrations are rapidly changing. For clinical situations in which a more precise estimate of GFR is necessary, consider alternative methods of GFR estimation such as a 24-hour urine creatinine clearance.</w:t>
      </w:r>
    </w:p>
    <w:p w:rsidR="0076451F" w:rsidRDefault="0076451F" w:rsidP="0076451F">
      <w:pPr>
        <w:spacing w:after="0"/>
      </w:pPr>
    </w:p>
    <w:p w:rsidR="0076451F" w:rsidRDefault="0076451F" w:rsidP="0076451F">
      <w:pPr>
        <w:spacing w:after="0"/>
      </w:pPr>
      <w:r>
        <w:t>Assignment of CKD stage 1-5 for patients with an eGFR near the transition point between stages may be based on clinical assessment of muscle mass and symptoms in addition to eGFR.</w:t>
      </w:r>
      <w:r w:rsidR="00DA3348">
        <w:br/>
      </w:r>
    </w:p>
    <w:p w:rsidR="00DA3348" w:rsidRDefault="00DA3348" w:rsidP="0076451F">
      <w:pPr>
        <w:spacing w:after="0"/>
      </w:pPr>
      <w:r w:rsidRPr="00DA3348">
        <w:t>For questions concerning this notice pl</w:t>
      </w:r>
      <w:r>
        <w:t xml:space="preserve">ease contact Dr. Mark Cervinski </w:t>
      </w:r>
      <w:r w:rsidRPr="00DA3348">
        <w:t>(</w:t>
      </w:r>
      <w:hyperlink r:id="rId9" w:history="1">
        <w:r w:rsidRPr="0019307D">
          <w:rPr>
            <w:rStyle w:val="Hyperlink"/>
          </w:rPr>
          <w:t>Mark.A.Cervinski@hitchcock.org</w:t>
        </w:r>
      </w:hyperlink>
      <w:r>
        <w:t>)</w:t>
      </w:r>
      <w:r w:rsidRPr="00DA3348">
        <w:t xml:space="preserve"> </w:t>
      </w:r>
      <w:bookmarkEnd w:id="0"/>
    </w:p>
    <w:sectPr w:rsidR="00DA3348" w:rsidSect="009F549D">
      <w:footerReference w:type="default" r:id="rId10"/>
      <w:type w:val="continuous"/>
      <w:pgSz w:w="12240" w:h="15840"/>
      <w:pgMar w:top="36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3E4D" w:rsidRDefault="00E43E4D" w:rsidP="00373489">
      <w:r>
        <w:separator/>
      </w:r>
    </w:p>
  </w:endnote>
  <w:endnote w:type="continuationSeparator" w:id="0">
    <w:p w:rsidR="00E43E4D" w:rsidRDefault="00E43E4D" w:rsidP="00373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2888" w:rsidRPr="00E12888" w:rsidRDefault="00E12888" w:rsidP="000270EB">
    <w:pPr>
      <w:pStyle w:val="Department"/>
      <w:rPr>
        <w:b/>
        <w:bCs/>
        <w:noProof/>
      </w:rPr>
    </w:pPr>
    <w:r w:rsidRPr="00E12888">
      <w:rPr>
        <w:b/>
        <w:bCs/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B296F92" wp14:editId="1FAA0557">
              <wp:simplePos x="0" y="0"/>
              <wp:positionH relativeFrom="column">
                <wp:posOffset>4119245</wp:posOffset>
              </wp:positionH>
              <wp:positionV relativeFrom="page">
                <wp:posOffset>9344025</wp:posOffset>
              </wp:positionV>
              <wp:extent cx="2042160" cy="339090"/>
              <wp:effectExtent l="0" t="0" r="0" b="381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42160" cy="3390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E12888" w:rsidRPr="00E12888" w:rsidRDefault="00E12888" w:rsidP="000270EB">
                          <w:pPr>
                            <w:pStyle w:val="FooterTelFaxLine"/>
                          </w:pPr>
                          <w:r w:rsidRPr="00E12888">
                            <w:t>Tel (603) 000-0000</w:t>
                          </w:r>
                          <w:r w:rsidR="000270EB">
                            <w:t xml:space="preserve">  |  </w:t>
                          </w:r>
                          <w:r w:rsidRPr="00E12888">
                            <w:t>Fax (603) 000-0000</w:t>
                          </w:r>
                        </w:p>
                        <w:p w:rsidR="00E12888" w:rsidRPr="00E12888" w:rsidRDefault="00E12888" w:rsidP="000270EB">
                          <w:pPr>
                            <w:pStyle w:val="FooterTelFaxLine"/>
                          </w:pPr>
                          <w:r w:rsidRPr="00E12888">
                            <w:t xml:space="preserve">Dartmouth-Health.org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296F9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324.35pt;margin-top:735.75pt;width:160.8pt;height:26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11r1KwIAAFEEAAAOAAAAZHJzL2Uyb0RvYy54bWysVEuP2jAQvlfqf7B8LwmPpQURVnRXVJXQ&#10;7kpQ7dk4Nolke1zbkNBf37ETWLTtqerFmZfn8X3jLO5brchJOF+DKehwkFMiDIeyNoeC/titP32h&#10;xAdmSqbAiIKehaf3y48fFo2dixFUoErhCCYxft7YglYh2HmWeV4JzfwArDDolOA0C6i6Q1Y61mB2&#10;rbJRnk+zBlxpHXDhPVofOyddpvxSCh6epfQiEFVQ7C2k06VzH89suWDzg2O2qnnfBvuHLjSrDRa9&#10;pnpkgZGjq/9IpWvuwIMMAw46AylrLtIMOM0wfzfNtmJWpFkQHG+vMPn/l5Y/nV4cqUvkjhLDNFK0&#10;E20gX6Elw4hOY/0cg7YWw0KL5hjZ2z0a49CtdDp+cRyCfsT5fMU2JuNoHOWT0XCKLo6+8XiWzxL4&#10;2dtt63z4JkCTKBTUIXcJUnba+IAVMfQSEosZWNdKJf6UIU1Bp+O7PF24evCGMngxztD1GqXQ7tt+&#10;gD2UZ5zLQbcX3vJ1jcU3zIcX5nARsF9c7vCMh1SARaCXKKnA/fqbPcYjP+ilpMHFKqj/eWROUKK+&#10;G2RuNpxM4iYmZXL3eYSKu/Xsbz3mqB8AdxfZwe6SGOODuojSgX7FN7CKVdHFDMfaBQ0X8SF0645v&#10;iIvVKgXh7lkWNmZreUwd4YzQ7tpX5myPf0DmnuCygmz+joYutiNidQwg68RRBLhDtccd9zZR17+x&#10;+DBu9RT19idY/gYAAP//AwBQSwMEFAAGAAgAAAAhAD70V0DkAAAADQEAAA8AAABkcnMvZG93bnJl&#10;di54bWxMj8FOg0AQhu8mvsNmTLzZpQiFUpamIWlMjD209uJtYbdAys4iu23Rp3c86XHm//LPN/l6&#10;Mj276tF1FgXMZwEwjbVVHTYCju/bpxSY8xKV7C1qAV/awbq4v8tlpuwN9/p68A2jEnSZFNB6P2Sc&#10;u7rVRrqZHTRSdrKjkZ7GseFqlDcqNz0Pg2DBjeyQLrRy0GWr6/PhYgS8ltud3FehSb/78uXttBk+&#10;jx+xEI8P02YFzOvJ/8Hwq0/qUJBTZS+oHOsFLKI0IZSCKJnHwAhZJsEzsIpWcRgtgRc5//9F8QMA&#10;AP//AwBQSwECLQAUAAYACAAAACEAtoM4kv4AAADhAQAAEwAAAAAAAAAAAAAAAAAAAAAAW0NvbnRl&#10;bnRfVHlwZXNdLnhtbFBLAQItABQABgAIAAAAIQA4/SH/1gAAAJQBAAALAAAAAAAAAAAAAAAAAC8B&#10;AABfcmVscy8ucmVsc1BLAQItABQABgAIAAAAIQC011r1KwIAAFEEAAAOAAAAAAAAAAAAAAAAAC4C&#10;AABkcnMvZTJvRG9jLnhtbFBLAQItABQABgAIAAAAIQA+9FdA5AAAAA0BAAAPAAAAAAAAAAAAAAAA&#10;AIUEAABkcnMvZG93bnJldi54bWxQSwUGAAAAAAQABADzAAAAlgUAAAAA&#10;" filled="f" stroked="f" strokeweight=".5pt">
              <v:textbox>
                <w:txbxContent>
                  <w:p w:rsidR="00E12888" w:rsidRPr="00E12888" w:rsidRDefault="00E12888" w:rsidP="000270EB">
                    <w:pPr>
                      <w:pStyle w:val="FooterTelFaxLine"/>
                    </w:pPr>
                    <w:r w:rsidRPr="00E12888">
                      <w:t>Tel (603) 000-0000</w:t>
                    </w:r>
                    <w:r w:rsidR="000270EB">
                      <w:t xml:space="preserve">  |  </w:t>
                    </w:r>
                    <w:r w:rsidRPr="00E12888">
                      <w:t>Fax (603) 000-0000</w:t>
                    </w:r>
                  </w:p>
                  <w:p w:rsidR="00E12888" w:rsidRPr="00E12888" w:rsidRDefault="00E12888" w:rsidP="000270EB">
                    <w:pPr>
                      <w:pStyle w:val="FooterTelFaxLine"/>
                    </w:pPr>
                    <w:r w:rsidRPr="00E12888">
                      <w:t xml:space="preserve">Dartmouth-Health.org 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Pr="00E12888">
      <w:rPr>
        <w:noProof/>
      </w:rPr>
      <w:t>Dartmouth Health Location</w:t>
    </w:r>
  </w:p>
  <w:p w:rsidR="00E12888" w:rsidRPr="000270EB" w:rsidRDefault="00E12888" w:rsidP="000270EB">
    <w:pPr>
      <w:pStyle w:val="FooterTelFaxLine"/>
    </w:pPr>
    <w:r w:rsidRPr="000270EB">
      <w:t>Section or Service</w:t>
    </w:r>
  </w:p>
  <w:p w:rsidR="00E12888" w:rsidRPr="00E12888" w:rsidRDefault="00E12888" w:rsidP="000270EB">
    <w:pPr>
      <w:pStyle w:val="Department"/>
      <w:rPr>
        <w:noProof/>
      </w:rPr>
    </w:pPr>
    <w:r w:rsidRPr="00E12888">
      <w:rPr>
        <w:noProof/>
      </w:rPr>
      <w:t>Address, Town, NH 00000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5F9E" w:rsidRPr="00E12888" w:rsidRDefault="00155F9E" w:rsidP="000270EB">
    <w:pPr>
      <w:pStyle w:val="Department"/>
      <w:rPr>
        <w:noProof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3E4D" w:rsidRDefault="00E43E4D" w:rsidP="00373489">
      <w:r>
        <w:separator/>
      </w:r>
    </w:p>
  </w:footnote>
  <w:footnote w:type="continuationSeparator" w:id="0">
    <w:p w:rsidR="00E43E4D" w:rsidRDefault="00E43E4D" w:rsidP="003734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24BB" w:rsidRDefault="003824BB" w:rsidP="00DC7EB2"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6A4D28DC" wp14:editId="2D256EBE">
              <wp:simplePos x="0" y="0"/>
              <wp:positionH relativeFrom="column">
                <wp:posOffset>-577516</wp:posOffset>
              </wp:positionH>
              <wp:positionV relativeFrom="page">
                <wp:posOffset>352926</wp:posOffset>
              </wp:positionV>
              <wp:extent cx="7104888" cy="960120"/>
              <wp:effectExtent l="0" t="0" r="1270" b="0"/>
              <wp:wrapNone/>
              <wp:docPr id="32" name="Group 3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04888" cy="960120"/>
                        <a:chOff x="0" y="0"/>
                        <a:chExt cx="7104380" cy="963429"/>
                      </a:xfrm>
                    </wpg:grpSpPr>
                    <pic:pic xmlns:pic="http://schemas.openxmlformats.org/drawingml/2006/picture">
                      <pic:nvPicPr>
                        <pic:cNvPr id="31" name="Picture 3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77516" y="561474"/>
                          <a:ext cx="1417320" cy="40195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0" name="Picture 30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04380" cy="23749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9A14B1D" id="Group 32" o:spid="_x0000_s1026" style="position:absolute;margin-left:-45.45pt;margin-top:27.8pt;width:559.45pt;height:75.6pt;z-index:-251657216;mso-position-vertical-relative:page;mso-width-relative:margin;mso-height-relative:margin" coordsize="71043,9634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VM5rDlAgAA0AgAAA4AAABkcnMvZTJvRG9jLnhtbOxWyW7bMBC9F+g/&#10;ELw7EmXZsoXYQWonQYGgNbp8AE1REhFJJEh6CYr+e4aUrDh2gBZBLwF6iDJcZjjz5j3Sl1f7ukJb&#10;ro2QzQyTixAj3jCZiaaY4Z8/bgcTjIylTUYr2fAZfuQGX80/frjcqZRHspRVxjWCII1Jd2qGS2tV&#10;GgSGlbym5kIq3sBiLnVNLQx1EWSa7iB6XQVRGI6DndSZ0pJxY2B22S7iuY+f55zZr3luuEXVDENu&#10;1n+1/67dN5hf0rTQVJWCdWnQN2RRU9HAoX2oJbUUbbQ4C1ULpqWRub1gsg5kngvGfQ1QDQlPqrnT&#10;cqN8LUW6K1QPE0B7gtObw7Iv25VGIpvhYYRRQ2vokT8WwRjA2akihT13Wn1XK91NFO3I1bvPde3+&#10;QyVo72F97GHle4sYTCYkjCcTIAKDtek4JFGHOyuhOWdurLw5chxOoG2t4zCOpi6n4HBs4LLrk1GC&#10;pfDXoQTWGUp/ZhN42Y3muAtS/1WMmuqHjRpAQxW1Yi0qYR89OaF1LqlmuxJspdvBEeDkADgsu1PR&#10;kLjynIvb1fpQV9O9ZA8GNXJR0qbg10YBr0FtHoyX2wM3fHHguhLqVlSV65Kzu9JAAyccegWdlp9L&#10;yTY1b2wrOM0rqFI2phTKYKRTXq858Ed/zoiXALT93lh3nCOAF8GvaHIdhtPo02AxCheDOExuBtfT&#10;OBkk4U0SAzvIgix+O28SpxvDoV5aLZXocoXZs2xfZXx3N7Ra8ppEW+qV39IGEvL0OaQITHKQuFyN&#10;1dyy0pk5oPUNEG59+gUP7TOaDmgDmnAeJyoYJcmIjDECuo/GJE5i16gWDqcHEpNkCBrwtI5DMh2N&#10;XtAaWq6NveOyRs4AaCEZDy3dArJtWoctUM9zJt6EYUsiMN6PGACO9vZZHcTgLwlX2/sUQ/RfDOd3&#10;u7sRDk9Cf7NHwySe+m73N/u/kIB/HeDZ9Irvnnj3Lh+PwT7+ITJ/AgAA//8DAFBLAwQUAAYACAAA&#10;ACEAf0Iy4sMAAAClAQAAGQAAAGRycy9fcmVscy9lMm9Eb2MueG1sLnJlbHO8kMsKwjAQRfeC/xBm&#10;b9N2ISKm3YjgVuoHDMm0DTYPkij69wZEsCC4czkz3HMPs2vvZmI3ClE7K6AqSmBkpVPaDgLO3WG1&#10;ARYTWoWTsyTgQRHaZrnYnWjClENx1D6yTLFRwJiS33Ie5UgGY+E82XzpXTCY8hgG7lFecCBel+Wa&#10;h08GNDMmOyoB4ahqYN3D5+bfbNf3WtLeyashm75UcG1ydwZiGCgJMKQ0vpZ1QaYH/t2h+o9D9Xbg&#10;s+c2TwAAAP//AwBQSwMEFAAGAAgAAAAhALwHf0rhAAAACwEAAA8AAABkcnMvZG93bnJldi54bWxM&#10;j8FqwzAQRO+F/oPYQm+JZBcbx7UcQmh7CoUmhdKbYm1sE2tlLMV2/r7KqTku+5h5U6xn07ERB9da&#10;khAtBTCkyuqWagnfh/dFBsx5RVp1llDCFR2sy8eHQuXaTvSF497XLISQy5WExvs+59xVDRrllrZH&#10;Cr+THYzy4Rxqrgc1hXDT8ViIlBvVUmhoVI/bBqvz/mIkfExq2rxEb+PufNpefw/J588uQimfn+bN&#10;KzCPs/+H4aYf1KEMTkd7Ie1YJ2GxEquASkiSFNgNEHEW1h0lxCLNgJcFv99Q/gEAAP//AwBQSwME&#10;FAAGAAgAAAAhANblT6biDAAAPB8AABQAAABkcnMvbWVkaWEvaW1hZ2UxLmVtZqzZD3BU1b3A8bv/&#10;zp+7u8km/BHKGMURSEkXpUALCY3Pkao0WplIKcQQZClYeFITa0toaiyJFQroQljyBOvSilAC1Ipg&#10;36vVShEcFbEl1Ocjj4BE6mhEbTWC0+c83vfk7s3dpelMn7gzn/x+595zzz33nPtvNz7Lsu7C7fgv&#10;n2VNFpZ1d8CyrohaVnqSZR3ZZ1n+xZZ16VdvvNayfNbkSyyrjbpBUMWaid6PWcB2/0IbfyG92vqW&#10;dYeVsOZbl1o3W0ut77KX+dZiomUVIAKFwkzOZpaNGNyPqRNzC0SdKU8bb1mH8iwrnCnX0uD77H84&#10;ZdPmAJht/SiDWTYMMUxhR0vYEYdp0czfHTeHYO2hU6aOiStCzjYmfoV1pq3JmXgN0ezH9D17n6Mo&#10;D8ksJ7CTGb1hBH/d+nPIzf5NH78A83Eju+r3427f33EFpWWlMJMtU5hBJYHDeABFLLtEpqTr8+Rf&#10;lCvxI5QLzwTxeTlaXIJgjoGUHZuJrmI1UNSqm3Aci2WxapOPyDYZzOKOmzsHj9DPlkxfb6BfdfQv&#10;DwewHGaMBqkWeYOaixPiBlUtBqkS8YgsETNytMgZ0uHuYzLbmjkqh5mDTff5es1d+r/njOx5Ov/c&#10;aGPD6Zl+9bBtF30ZhXJOiiTxSyxrUxfJ/1afiOH6E3EVZupzolaHZK3+A9GVFpV6jSjG/6g14oRK&#10;i1fUY+KZHC2UHa+qe8XHql6U6HrxbazVq/AyGqTnfrlBr5dteBz/oddlbCU6ntTb5Ha9Q6axDLV6&#10;E5rxwz6z9AZZqnfKKNrVTtmm1mC6dOemlotsXmYMzLn0Lsd9C0YyBiuI+Syr1cNozzFLD5JX60I5&#10;Cu+pQvmSGoHpWCb/rNbLQvp6FWbpH7HNPHkh8/MufXPPcTM/N9KnYvqUJJpz3MyPtFPSlU9+kb0a&#10;zdgsPBtFvr1WSHTrbA2UHVfYDcI1gXySfQ/W4Nd9ptkPijvsH4iH8Si2U29Hr38jejbbrSKNO/FN&#10;ewfbv4yUdNWSe9rIHe/qNun6LM7vSNiybsvM7VuM1SbGLcq4vUY05/c4lkXCa4XrdcbH00DuiIQb&#10;qOMqJnfEiZ4GcscPiZ615I440TNfxsOuFXJieL2cgQQWh1vkneGkbMqxhbKjPrxNLgjvlN/ACETC&#10;G3DbBZ1rz3ETcs+1l7nBv8kYmXtBMuica7czVn+NpKSnjdzxXaInRe74OdFzSPw84kqLVZGUuAPX&#10;Y0RkmwhEDiAlXV8m97SRO/493CY9KXLHYaLrKPnJ8Go0Y7PwbBRHmYPD2JOjgbLjY6LrHLk/cg/9&#10;SuLxPpdHWsTUSL2ox0P4beRe8fvILvFmZI2wo/ViImrQFF2O59AsPavlqmhKrsP2HG2UHXGiJ0Xu&#10;mEv0HBJzo660qIimxBhInIpsF88xnp/FNXQsyjtL1rMrzflgzgs/D21zDXHaWMeiu8WwvHpRiwMI&#10;5O9GoQzk18kDedyXMQzHonUo7Lv3nuSdZkBW29tp+wraPEM0917T9sm8Z8XuvCRtJ0Uc56LPYoA8&#10;F+XayVtP2+vlbpzMm48BF3QNVHOzT2T6M4RrIJ9jNPfbxsyxXkV/qvM3C89GcXP+WlGBK3M0UHbc&#10;TfTMlHfnu5bL1vwW+SROwo41yNGxuVgrXH+jTU8DuaMi1iA8zbIi5lolp8dSshpLc7RRdownusaQ&#10;l8S2sM9WfL+PjK2Tx/N3yp1oQnX+Q0hc0NgejOXei1cypuZe/PvM2Jp78UGO3bWJ3NNA7jhI9BST&#10;O04TPQ3kjrKCBuFZS+44Tfue+fJ0zLVCno2tl4MK1svh+EJBixxbkJRX59hC2fHlgm1yRMFOORCn&#10;YjvlwdgGXNi9+OkC7158PefhHxgj8277FV7izXO/grH6S0FKetrIHbVED89Z6hkrs7SQP1SwGs0o&#10;E55xoqVgtFiJ7+QYSNmxh+h6ivzpgiG4BI/36SxIiXBhvZiMhbi/cDmeQ7P0rJathSmZxp4cbZQd&#10;E4meFLnjdqLnkLi90PWwuLkwJcZC4HhBG336dPfBWxhj8z44n/F+MaOSZyLT0fs9kNuiNUkN0tOk&#10;UaPG9uohN67Uk5TRo2f1qlGTlDFID2A7c1+jyb/7rlbC+94+3snNfntwkkrvYCL7vRnmfS+k96k3&#10;1GF1UJ1WTyilt7CfLaoGq/UTard+SR3SXeotLfUZPQ63olm/o3+m/3Se31F2rCP2p14f1TfqTv0l&#10;xNCj2vVJ9Yx+RW3T+9UK1Ohf6H9kNuuqcQtmYjqm4VL9U/2J+rE+pWppqZLjKYH7Pm7G4GhmDMw4&#10;mOP/AGM4/iEw7+PX66NqDkf5Hf2BukeH9Ao9XP9EX0d/PC+oy/URxudN9ZE6y4jls00JJrM9zX+q&#10;70u/5Dvyq5m+medDBf0x/dtANPNjng8/tV9UzfY+NQ+lGGK/pM7qY+ehT9oRtD9S/fmcfYrtO9Rc&#10;1GOlfUK12m+rR+0P1Q47oHfYQ3FTnxZ7ql5qX6urkY839AJswlP6tD6sz+nXdcx+XxfbZ/UUVKPW&#10;/lAvs9/Ra+xT+mG7g7Zexn9meU//yu7Re/FijiGUXX9Tz9pvqF/ar/bN4VTG6QTzaObP+AZjUwTz&#10;vcWMmZnDsH1C++wn8TDu1VG7Wtfg+0jac+jDfDzWp8U+qOvZZiouZA7L+E5Qk5lD07en6I+5vg8Q&#10;zfVt+nZluEZ5evSVYcfXiZ4G9fWwa566kW3KcCF9O07fHsuM21v0o5P+/JG+FfI+ZM6vcSw7Hu5U&#10;rjGRTuV5ntxxPPw8dVx3kjv2Ej3PkzseJHo6yR17iZ4n9N6w63X9WviMVpEzeihKIj16fORDPSHy&#10;QZZOckcB0XU63KmPhw/jsQuax2ncgI9k5nE/4zKKMTLzuJRo5nE0y6ZEX1Bjo/vUULwb2af2Ro6o&#10;1shHaMiSUOsiNaoZ9Tl6dD3HZbTmyKPs2Bc5rbojx1Re9Jgaja9Fu3CR/lq0p8+3yT0DyF1n1K3R&#10;19W06JH/1zkziuMaAg6x97Ps0LO9cQR/zXPFLC/O5OZZVQaGqe/3wKO8S7Rnxm0yFf6Vdd8y5xj+&#10;iuspz/O1K1cl+RTfAezBo6rS18q6VnU05OkmPxv6Cepxm+oOVbG+Sm3yeRaTT/F9ERZekYt9W+Um&#10;HA15usnPhh7EciyR3aGFrF8o5/k8leRTfNWoQJms9MVZH6eeJyzichy/nI0Ty/EbGRZdrO9if54H&#10;yJf53oellvli6gFfEf0tot+esChS48S1qMd2FRbtrG//VPNl5qL3089vo+58mbk7f76G8s5Xl7kn&#10;PM781FHnBWIEjWywhXJ5qE57qlQ5Y2/Ec9TpOPWMZDBblUoGHZVET52upJ4xOEe7Ghx0dATaladO&#10;dwQcaaKnSqUDjgTRU6cT1DNG5mhXI2nX6PZnq9PdfkcF0dOuKqhnlOao06XUM+b4PFXkM3x3YSka&#10;dZWvifVN1Ms22y71uxJ2uX+BfQ2uQ4U/gdloog+ObqJnlt3tdy2yz/qX2CqwxB6CkYFFmIUmjtmR&#10;IHouthMB1032SrZ5Gu9hcPAmXIwm5sNRSfTMsiuDrkX2rcEldi2WIRlchFloYu4d8VAT54Jrth0P&#10;uRL22NACewJKUR7i+FlXTl3XUNGkXUXkl4lGLMVdukjUsa5OD+O8jKGDc/Ri3gdmkt+A8VwIJSyb&#10;SlxENPesjsAY+1CgjGMts3cgTTnNOKQZG1cHueuz+F1jDvtPcm2Zft2Vua5eY5m5ru5HK8tL/Unh&#10;2SpL/Y4KoicpKqhnvJ1jq3ybesbIQLakGBlwJIieuEwEHGmiJynS1DM6cmyVHbRrDA5mS4rBQUcl&#10;0ROXlUFHkuhJiiT1jHgoW1zGuaca5TmSopx6xlDhKSK/TKzCfWgSRaKR9Y3Uy7Y5VB5ypUOloY2h&#10;CRiLeCiNzWikH45ksJF+ubpCyaBrV2hBcEVoPALoCOxCFxoZI0ea6OkKpVnv2BX6XmBFaAoK8bZ/&#10;F7rQyPw5KoiezaEKvysdus6/MXQNylHq5xhYV0p91xxfo3BVkc/wNeE+rBJVviTrksK9NgbzrtLF&#10;89i9Nqo5/95BHUo4B821wb02dHlwP8e6P/RVVFKuZBwqGRfXYHKXe224+zD/x8jeRySzj+FZ++Be&#10;GxoX2M+Y7A9NR4JygvFKMIaukeQudx+T6Z/CP/O/p1uoNxG17LeeY+PfVNaTRILFEPSqDBbxLDIW&#10;cq4aRWoA68w4UNVy27g008aEftpIBIp43hgLuZ6M/tswv6v8jEZnEzvP60dHoJVnnNHF9WW09tuP&#10;j+mTaSPaTxvd/laeYUaX7PYb/bfxTKYN8w57fj9K2aaiVxf3HqP/Nn7D/s2Y7iWeP6Zx3mfKey3k&#10;WjaK1GXsy4zpOT7FmZxN+94bacrip1lrIMwnBpP/HwAAAP//AwBQSwMEFAAGAAgAAAAhAB1ezs2H&#10;AQAA5AMAABQAAABkcnMvbWVkaWEvaW1hZ2UyLmVtZpSTPS8EURSG39nFjK81lmJ12wgSiUahICFZ&#10;MtmErEhEopCILcQIQbPb+QfCj9AqFBOJSKhVyu1Q0PkJ3nfMIVm34CTPnHvO3nufO3eyHoATEpOL&#10;HDDbBTwwT/UDRzXg6R5YWQfKi8tLgIfXPDDBuR2EU7BB0lCDv817wAeHC9jBAbZRRxlraOCYljr2&#10;mYFB0kcCUszGXIYeEhILzQmtYO7O6to0cMUFvVl9yA3POB4iWsPjY4yUiPZV7N6upnmUT81Rf4tw&#10;q3T+JLPCcudX+etp6+XYJDNkj5yz8cKsu9PeWi8qXhRc5kTiVzwRBa5z5jk3jZiXzTCP+uPEzmzO&#10;Z/bkfOe9tzvluymIxJdXtctpd3P6eMfdfpzqm1N+c77RJecIX6zdKV91QCS+vKpdTu2naP8e6ptT&#10;fnOW6JKz6nDK10pJfHlVu5z/fc8oczYdTvniUCR+i07VLqe9J/74PRuZcy77/+nMbKXId10UiS+v&#10;arsrXs33vclZIMNEERKNPwEAAP//AwBQSwECLQAUAAYACAAAACEApuZR+wwBAAAVAgAAEwAAAAAA&#10;AAAAAAAAAAAAAAAAW0NvbnRlbnRfVHlwZXNdLnhtbFBLAQItABQABgAIAAAAIQA4/SH/1gAAAJQB&#10;AAALAAAAAAAAAAAAAAAAAD0BAABfcmVscy8ucmVsc1BLAQItABQABgAIAAAAIQAlTOaw5QIAANAI&#10;AAAOAAAAAAAAAAAAAAAAADwCAABkcnMvZTJvRG9jLnhtbFBLAQItABQABgAIAAAAIQB/QjLiwwAA&#10;AKUBAAAZAAAAAAAAAAAAAAAAAE0FAABkcnMvX3JlbHMvZTJvRG9jLnhtbC5yZWxzUEsBAi0AFAAG&#10;AAgAAAAhALwHf0rhAAAACwEAAA8AAAAAAAAAAAAAAAAARwYAAGRycy9kb3ducmV2LnhtbFBLAQIt&#10;ABQABgAIAAAAIQDW5U+m4gwAADwfAAAUAAAAAAAAAAAAAAAAAFUHAABkcnMvbWVkaWEvaW1hZ2Ux&#10;LmVtZlBLAQItABQABgAIAAAAIQAdXs7NhwEAAOQDAAAUAAAAAAAAAAAAAAAAAGkUAABkcnMvbWVk&#10;aWEvaW1hZ2UyLmVtZlBLBQYAAAAABwAHAL4BAAAiF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1" o:spid="_x0000_s1027" type="#_x0000_t75" style="position:absolute;left:5775;top:5614;width:14173;height:40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IgswgAAANsAAAAPAAAAZHJzL2Rvd25yZXYueG1sRI/NasMw&#10;EITvhb6D2EJvtWwFSnCjhCQQCPQQ8nterI1laq0cS0mct48KhR6HmfmGmcwG14ob9aHxrKHIchDE&#10;lTcN1xoO+9XHGESIyAZbz6ThQQFm09eXCZbG33lLt12sRYJwKFGDjbErpQyVJYch8x1x8s6+dxiT&#10;7GtperwnuGulyvNP6bDhtGCxo6Wl6md3dRpWo+9g1fq8UBdVqOPSyc3JSa3f34b5F4hIQ/wP/7XX&#10;RsOogN8v6QfI6RMAAP//AwBQSwECLQAUAAYACAAAACEA2+H2y+4AAACFAQAAEwAAAAAAAAAAAAAA&#10;AAAAAAAAW0NvbnRlbnRfVHlwZXNdLnhtbFBLAQItABQABgAIAAAAIQBa9CxbvwAAABUBAAALAAAA&#10;AAAAAAAAAAAAAB8BAABfcmVscy8ucmVsc1BLAQItABQABgAIAAAAIQCmRIgswgAAANsAAAAPAAAA&#10;AAAAAAAAAAAAAAcCAABkcnMvZG93bnJldi54bWxQSwUGAAAAAAMAAwC3AAAA9gIAAAAA&#10;">
                <v:imagedata r:id="rId3" o:title=""/>
                <v:path arrowok="t"/>
              </v:shape>
              <v:shape id="Picture 30" o:spid="_x0000_s1028" type="#_x0000_t75" style="position:absolute;width:71043;height:23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RYrlwQAAANsAAAAPAAAAZHJzL2Rvd25yZXYueG1sRE/Pa8Iw&#10;FL4L/g/hCd5s6gYyOtMiwoZs7LBW2PXRPNtq81KSrK3765fDYMeP7/e+mE0vRnK+s6xgm6QgiGur&#10;O24UnKuXzRMIH5A19pZJwZ08FPlyscdM24k/aSxDI2II+wwVtCEMmZS+bsmgT+xAHLmLdQZDhK6R&#10;2uEUw00vH9J0Jw12HBtaHOjYUn0rv40C+9WlpSvt+2lwP8fd65usrh8Xpdar+fAMItAc/sV/7pNW&#10;8BjXxy/xB8j8FwAA//8DAFBLAQItABQABgAIAAAAIQDb4fbL7gAAAIUBAAATAAAAAAAAAAAAAAAA&#10;AAAAAABbQ29udGVudF9UeXBlc10ueG1sUEsBAi0AFAAGAAgAAAAhAFr0LFu/AAAAFQEAAAsAAAAA&#10;AAAAAAAAAAAAHwEAAF9yZWxzLy5yZWxzUEsBAi0AFAAGAAgAAAAhAEBFiuXBAAAA2wAAAA8AAAAA&#10;AAAAAAAAAAAABwIAAGRycy9kb3ducmV2LnhtbFBLBQYAAAAAAwADALcAAAD1AgAAAAA=&#10;">
                <v:imagedata r:id="rId4" o:title=""/>
                <v:path arrowok="t"/>
              </v:shape>
              <w10:wrap anchory="page"/>
            </v:group>
          </w:pict>
        </mc:Fallback>
      </mc:AlternateContent>
    </w:r>
  </w:p>
  <w:p w:rsidR="003824BB" w:rsidRDefault="003824BB" w:rsidP="00DC7EB2"/>
  <w:p w:rsidR="003824BB" w:rsidRDefault="003824BB" w:rsidP="00DC7EB2"/>
  <w:p w:rsidR="003824BB" w:rsidRDefault="003824BB" w:rsidP="00DC7EB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05D"/>
    <w:rsid w:val="000270EB"/>
    <w:rsid w:val="00027B14"/>
    <w:rsid w:val="0012005D"/>
    <w:rsid w:val="00155F9E"/>
    <w:rsid w:val="002E186C"/>
    <w:rsid w:val="003019A6"/>
    <w:rsid w:val="003549C2"/>
    <w:rsid w:val="00370232"/>
    <w:rsid w:val="00373489"/>
    <w:rsid w:val="003824BB"/>
    <w:rsid w:val="00391E8D"/>
    <w:rsid w:val="003A3813"/>
    <w:rsid w:val="0059415F"/>
    <w:rsid w:val="005A4FD7"/>
    <w:rsid w:val="00685477"/>
    <w:rsid w:val="00717100"/>
    <w:rsid w:val="0076451F"/>
    <w:rsid w:val="009F549D"/>
    <w:rsid w:val="00CB1FE4"/>
    <w:rsid w:val="00DA3348"/>
    <w:rsid w:val="00DC7EB2"/>
    <w:rsid w:val="00E12888"/>
    <w:rsid w:val="00E43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43C8942-D31E-4AF7-95F4-0E3E855FD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"/>
    <w:qFormat/>
    <w:rsid w:val="005A4FD7"/>
    <w:rPr>
      <w:rFonts w:ascii="Arial" w:hAnsi="Arial" w:cs="Arial"/>
      <w:sz w:val="19"/>
      <w:szCs w:val="19"/>
    </w:rPr>
  </w:style>
  <w:style w:type="paragraph" w:styleId="Heading1">
    <w:name w:val="heading 1"/>
    <w:aliases w:val="Titles"/>
    <w:basedOn w:val="Normal"/>
    <w:next w:val="Normal"/>
    <w:link w:val="Heading1Char"/>
    <w:uiPriority w:val="9"/>
    <w:qFormat/>
    <w:rsid w:val="00373489"/>
    <w:pPr>
      <w:spacing w:after="0"/>
      <w:outlineLvl w:val="0"/>
    </w:pPr>
    <w:rPr>
      <w:color w:val="78BE20"/>
      <w:sz w:val="15"/>
      <w:szCs w:val="15"/>
    </w:rPr>
  </w:style>
  <w:style w:type="paragraph" w:styleId="Heading2">
    <w:name w:val="heading 2"/>
    <w:aliases w:val="Phone"/>
    <w:basedOn w:val="Normal"/>
    <w:next w:val="Normal"/>
    <w:link w:val="Heading2Char"/>
    <w:uiPriority w:val="9"/>
    <w:unhideWhenUsed/>
    <w:qFormat/>
    <w:rsid w:val="00373489"/>
    <w:pPr>
      <w:outlineLvl w:val="1"/>
    </w:pPr>
    <w:rPr>
      <w:color w:val="00664F"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24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24BB"/>
  </w:style>
  <w:style w:type="paragraph" w:styleId="Footer">
    <w:name w:val="footer"/>
    <w:basedOn w:val="Normal"/>
    <w:link w:val="FooterChar"/>
    <w:uiPriority w:val="99"/>
    <w:unhideWhenUsed/>
    <w:rsid w:val="003824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24BB"/>
  </w:style>
  <w:style w:type="paragraph" w:customStyle="1" w:styleId="CoverHeading">
    <w:name w:val="Cover Heading"/>
    <w:basedOn w:val="Normal"/>
    <w:uiPriority w:val="5"/>
    <w:semiHidden/>
    <w:rsid w:val="003824BB"/>
    <w:pPr>
      <w:spacing w:before="360" w:after="120" w:line="288" w:lineRule="auto"/>
      <w:ind w:left="360"/>
    </w:pPr>
    <w:rPr>
      <w:rFonts w:eastAsia="Times New Roman" w:cs="Times New Roman"/>
      <w:sz w:val="32"/>
      <w:szCs w:val="20"/>
    </w:rPr>
  </w:style>
  <w:style w:type="paragraph" w:customStyle="1" w:styleId="FooterTelFaxLine">
    <w:name w:val="Footer Tel | Fax Line"/>
    <w:basedOn w:val="Department"/>
    <w:qFormat/>
    <w:rsid w:val="000270EB"/>
    <w:rPr>
      <w:noProof/>
    </w:rPr>
  </w:style>
  <w:style w:type="paragraph" w:customStyle="1" w:styleId="DartmouthHealthLocation">
    <w:name w:val="Dartmouth Health Location"/>
    <w:basedOn w:val="BodyText"/>
    <w:qFormat/>
    <w:rsid w:val="00373489"/>
    <w:pPr>
      <w:spacing w:after="0" w:line="216" w:lineRule="auto"/>
      <w:ind w:right="-1339"/>
    </w:pPr>
    <w:rPr>
      <w:rFonts w:cs="Times New Roman"/>
      <w:color w:val="00664F"/>
      <w:sz w:val="24"/>
      <w:szCs w:val="24"/>
    </w:rPr>
  </w:style>
  <w:style w:type="paragraph" w:customStyle="1" w:styleId="Department">
    <w:name w:val="Department"/>
    <w:basedOn w:val="DartmouthHealthLocation"/>
    <w:qFormat/>
    <w:rsid w:val="00027B14"/>
    <w:pPr>
      <w:spacing w:line="240" w:lineRule="auto"/>
    </w:pPr>
    <w:rPr>
      <w:sz w:val="16"/>
      <w:szCs w:val="16"/>
    </w:rPr>
  </w:style>
  <w:style w:type="paragraph" w:customStyle="1" w:styleId="SectionorService">
    <w:name w:val="Section or Service"/>
    <w:basedOn w:val="BodyText"/>
    <w:qFormat/>
    <w:rsid w:val="00373489"/>
    <w:pPr>
      <w:spacing w:after="0" w:line="240" w:lineRule="auto"/>
    </w:pPr>
    <w:rPr>
      <w:color w:val="00664F"/>
      <w:sz w:val="12"/>
      <w:szCs w:val="12"/>
    </w:rPr>
  </w:style>
  <w:style w:type="paragraph" w:styleId="BodyText">
    <w:name w:val="Body Text"/>
    <w:basedOn w:val="Normal"/>
    <w:link w:val="BodyTextChar"/>
    <w:uiPriority w:val="99"/>
    <w:semiHidden/>
    <w:unhideWhenUsed/>
    <w:rsid w:val="003824B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824BB"/>
  </w:style>
  <w:style w:type="paragraph" w:styleId="NoSpacing">
    <w:name w:val="No Spacing"/>
    <w:aliases w:val="Name"/>
    <w:basedOn w:val="Normal"/>
    <w:uiPriority w:val="1"/>
    <w:qFormat/>
    <w:rsid w:val="00373489"/>
    <w:pPr>
      <w:spacing w:after="0"/>
    </w:pPr>
    <w:rPr>
      <w:b/>
      <w:bCs/>
      <w:color w:val="00664F"/>
      <w:sz w:val="15"/>
      <w:szCs w:val="15"/>
    </w:rPr>
  </w:style>
  <w:style w:type="character" w:customStyle="1" w:styleId="Heading1Char">
    <w:name w:val="Heading 1 Char"/>
    <w:aliases w:val="Titles Char"/>
    <w:basedOn w:val="DefaultParagraphFont"/>
    <w:link w:val="Heading1"/>
    <w:uiPriority w:val="9"/>
    <w:rsid w:val="00373489"/>
    <w:rPr>
      <w:rFonts w:ascii="Arial" w:hAnsi="Arial" w:cs="Arial"/>
      <w:color w:val="78BE20"/>
      <w:sz w:val="15"/>
      <w:szCs w:val="15"/>
    </w:rPr>
  </w:style>
  <w:style w:type="character" w:customStyle="1" w:styleId="Heading2Char">
    <w:name w:val="Heading 2 Char"/>
    <w:aliases w:val="Phone Char"/>
    <w:basedOn w:val="DefaultParagraphFont"/>
    <w:link w:val="Heading2"/>
    <w:uiPriority w:val="9"/>
    <w:rsid w:val="00373489"/>
    <w:rPr>
      <w:rFonts w:ascii="Arial" w:hAnsi="Arial" w:cs="Arial"/>
      <w:color w:val="00664F"/>
      <w:sz w:val="15"/>
      <w:szCs w:val="15"/>
    </w:rPr>
  </w:style>
  <w:style w:type="character" w:styleId="IntenseReference">
    <w:name w:val="Intense Reference"/>
    <w:basedOn w:val="DefaultParagraphFont"/>
    <w:uiPriority w:val="32"/>
    <w:rsid w:val="00373489"/>
    <w:rPr>
      <w:b/>
      <w:bCs/>
      <w:smallCaps/>
      <w:color w:val="5B9BD5" w:themeColor="accent1"/>
      <w:spacing w:val="5"/>
    </w:rPr>
  </w:style>
  <w:style w:type="character" w:styleId="Hyperlink">
    <w:name w:val="Hyperlink"/>
    <w:basedOn w:val="DefaultParagraphFont"/>
    <w:uiPriority w:val="99"/>
    <w:unhideWhenUsed/>
    <w:rsid w:val="00DA334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81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mailto:Mark.A.Cervinski@hitchcock.org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4" Type="http://schemas.openxmlformats.org/officeDocument/2006/relationships/image" Target="media/image4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k%20A.%20Cervinski\AppData\Local\Temp\Temp1_DartmouthHealth_Word_Letterhead.zip\DartmouthHealth_Word_Letterhead_Fax_220401\DH-LH-personalized-fin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802243-C185-4E43-9149-3E2794F7B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DH-LH-personalized-final</Template>
  <TotalTime>0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Dartmouth-Hitchcock</Company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A. Cervinski</dc:creator>
  <cp:keywords/>
  <dc:description/>
  <cp:lastModifiedBy>Sylvie Seguin</cp:lastModifiedBy>
  <cp:revision>2</cp:revision>
  <dcterms:created xsi:type="dcterms:W3CDTF">2022-06-13T12:22:00Z</dcterms:created>
  <dcterms:modified xsi:type="dcterms:W3CDTF">2022-06-13T12:22:00Z</dcterms:modified>
</cp:coreProperties>
</file>