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  <w:bookmarkStart w:id="0" w:name="_GoBack"/>
      <w:bookmarkEnd w:id="0"/>
    </w:p>
    <w:p w14:paraId="68624AB3" w14:textId="6981EC88" w:rsidR="00442490" w:rsidRPr="001E3BC2" w:rsidRDefault="00367C48" w:rsidP="00316FAE">
      <w:pPr>
        <w:rPr>
          <w:rFonts w:eastAsia="Calibri"/>
        </w:rPr>
      </w:pPr>
      <w:r w:rsidRPr="00367C48">
        <w:rPr>
          <w:rFonts w:eastAsia="Calibri"/>
          <w:b/>
        </w:rPr>
        <w:t>To:</w:t>
      </w:r>
      <w:r>
        <w:rPr>
          <w:rFonts w:eastAsia="Calibri"/>
        </w:rPr>
        <w:t xml:space="preserve"> D-H Providers, Residents and Fellows</w:t>
      </w:r>
    </w:p>
    <w:p w14:paraId="2844322E" w14:textId="77777777" w:rsidR="00673F32" w:rsidRPr="00D60396" w:rsidRDefault="00673F32" w:rsidP="00316FAE">
      <w:pPr>
        <w:rPr>
          <w:rFonts w:eastAsia="Calibri"/>
          <w:b/>
        </w:rPr>
      </w:pPr>
    </w:p>
    <w:p w14:paraId="09330F72" w14:textId="4D85DAF4" w:rsidR="001E3BC2" w:rsidRPr="00DC7E9D" w:rsidRDefault="00442490" w:rsidP="001E3BC2">
      <w:r w:rsidRPr="00D60396">
        <w:rPr>
          <w:rFonts w:eastAsia="Calibri"/>
          <w:b/>
        </w:rPr>
        <w:t>From:</w:t>
      </w:r>
      <w:r w:rsidR="001E3BC2" w:rsidRPr="001E3BC2">
        <w:t xml:space="preserve"> </w:t>
      </w:r>
      <w:r w:rsidR="00990682">
        <w:t>Prab</w:t>
      </w:r>
      <w:r w:rsidR="00B654D0">
        <w:t>h</w:t>
      </w:r>
      <w:r w:rsidR="00990682">
        <w:t xml:space="preserve">jot Kaur, MD, Hematology </w:t>
      </w:r>
      <w:r w:rsidR="001E3BC2" w:rsidRPr="00DC7E9D">
        <w:t xml:space="preserve">Lab Medical Director   </w:t>
      </w:r>
    </w:p>
    <w:p w14:paraId="06E439A5" w14:textId="77777777" w:rsidR="001E3BC2" w:rsidRPr="00DC7E9D" w:rsidRDefault="001E3BC2" w:rsidP="001E3BC2">
      <w:pPr>
        <w:ind w:firstLine="720"/>
      </w:pPr>
      <w:r w:rsidRPr="00DC7E9D">
        <w:t xml:space="preserve">Malory Tetreault, Hematology Laboratory Supervisor </w:t>
      </w:r>
    </w:p>
    <w:p w14:paraId="7C842F60" w14:textId="3950B37E" w:rsidR="001E3BC2" w:rsidRPr="00DC7E9D" w:rsidRDefault="001E3BC2" w:rsidP="001E3BC2">
      <w:r w:rsidRPr="00DC7E9D">
        <w:t xml:space="preserve">            </w:t>
      </w:r>
      <w:r w:rsidR="00990682">
        <w:t>Leslie Browne, Technical Specialist</w:t>
      </w:r>
      <w:r w:rsidRPr="00DC7E9D">
        <w:t xml:space="preserve"> </w:t>
      </w:r>
    </w:p>
    <w:p w14:paraId="2122DB7D" w14:textId="77777777" w:rsidR="00673F32" w:rsidRPr="001E3BC2" w:rsidRDefault="00673F32" w:rsidP="00316FAE">
      <w:pPr>
        <w:rPr>
          <w:rFonts w:eastAsia="Calibri"/>
        </w:rPr>
      </w:pPr>
    </w:p>
    <w:p w14:paraId="4550FB42" w14:textId="6A88EACC" w:rsidR="00673F32" w:rsidRPr="001E3BC2" w:rsidRDefault="00316FAE" w:rsidP="00316FAE">
      <w:pPr>
        <w:rPr>
          <w:rFonts w:eastAsia="Calibri"/>
        </w:rPr>
      </w:pPr>
      <w:r w:rsidRPr="00D60396">
        <w:rPr>
          <w:rFonts w:eastAsia="Calibri"/>
          <w:b/>
        </w:rPr>
        <w:t>Date:</w:t>
      </w:r>
      <w:r w:rsidR="001E3BC2">
        <w:rPr>
          <w:rFonts w:eastAsia="Calibri"/>
        </w:rPr>
        <w:t xml:space="preserve"> </w:t>
      </w:r>
      <w:r w:rsidR="00E50D11">
        <w:rPr>
          <w:rFonts w:eastAsia="Calibri"/>
        </w:rPr>
        <w:t>February 8</w:t>
      </w:r>
      <w:r w:rsidR="001E3BC2">
        <w:rPr>
          <w:rFonts w:eastAsia="Calibri"/>
        </w:rPr>
        <w:t xml:space="preserve">, </w:t>
      </w:r>
      <w:r w:rsidR="00E50D11">
        <w:rPr>
          <w:rFonts w:eastAsia="Calibri"/>
        </w:rPr>
        <w:t>2023</w:t>
      </w:r>
    </w:p>
    <w:p w14:paraId="1B7CDF13" w14:textId="514B0022" w:rsidR="00316FAE" w:rsidRPr="00D60396" w:rsidRDefault="00316FAE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</w:p>
    <w:p w14:paraId="2086AB41" w14:textId="12906647" w:rsidR="00316FAE" w:rsidRPr="00281EED" w:rsidRDefault="00CB2A4B" w:rsidP="00281EED">
      <w:pPr>
        <w:autoSpaceDE w:val="0"/>
        <w:autoSpaceDN w:val="0"/>
        <w:adjustRightInd w:val="0"/>
        <w:rPr>
          <w:bCs/>
        </w:rPr>
      </w:pPr>
      <w:r w:rsidRPr="00D60396">
        <w:rPr>
          <w:rFonts w:eastAsia="Calibri"/>
          <w:b/>
        </w:rPr>
        <w:t>RE</w:t>
      </w:r>
      <w:r w:rsidR="00316FAE" w:rsidRPr="00D60396">
        <w:rPr>
          <w:rFonts w:eastAsia="Calibri"/>
          <w:b/>
        </w:rPr>
        <w:t>:</w:t>
      </w:r>
      <w:r w:rsidR="00316FAE" w:rsidRPr="00D60396">
        <w:rPr>
          <w:rFonts w:eastAsia="Calibri"/>
        </w:rPr>
        <w:t xml:space="preserve">  </w:t>
      </w:r>
      <w:r w:rsidR="00990682" w:rsidRPr="00990682">
        <w:rPr>
          <w:bCs/>
        </w:rPr>
        <w:t>Gl</w:t>
      </w:r>
      <w:r w:rsidR="00281EED">
        <w:rPr>
          <w:bCs/>
        </w:rPr>
        <w:t xml:space="preserve">ucose-6-Phosphate Dehydrogenase </w:t>
      </w:r>
      <w:r w:rsidR="00990682" w:rsidRPr="00990682">
        <w:rPr>
          <w:bCs/>
        </w:rPr>
        <w:t>Deficiency</w:t>
      </w:r>
      <w:r w:rsidR="00281EED">
        <w:rPr>
          <w:bCs/>
        </w:rPr>
        <w:t>-</w:t>
      </w:r>
      <w:r w:rsidR="001E3BC2" w:rsidRPr="00DC7E9D">
        <w:t xml:space="preserve"> </w:t>
      </w:r>
      <w:r w:rsidR="00E50D11">
        <w:t>Update</w:t>
      </w:r>
    </w:p>
    <w:p w14:paraId="394AE8EB" w14:textId="09D64056" w:rsidR="001E3BC2" w:rsidRDefault="001E3BC2" w:rsidP="00316FAE"/>
    <w:p w14:paraId="36B31E68" w14:textId="27680334" w:rsidR="00E50D11" w:rsidRPr="00E50D11" w:rsidRDefault="00E50D11" w:rsidP="001E3BC2">
      <w:pPr>
        <w:rPr>
          <w:b/>
        </w:rPr>
      </w:pPr>
      <w:r w:rsidRPr="00E50D11">
        <w:rPr>
          <w:b/>
        </w:rPr>
        <w:t>Situation:</w:t>
      </w:r>
    </w:p>
    <w:p w14:paraId="5C4FB429" w14:textId="08F581EB" w:rsidR="00E50D11" w:rsidRDefault="00E50D11" w:rsidP="001E3BC2">
      <w:r>
        <w:t xml:space="preserve">There is no longer a shortage of G6PD reagent at DH-H Lebanon. All G6PD Screening testing will be run as normal. </w:t>
      </w:r>
    </w:p>
    <w:p w14:paraId="3EF7E3B8" w14:textId="77777777" w:rsidR="00E50D11" w:rsidRDefault="00E50D11" w:rsidP="001E3BC2"/>
    <w:p w14:paraId="5BB5C435" w14:textId="778953AB" w:rsidR="00240DE1" w:rsidRPr="00E50D11" w:rsidRDefault="00E50D11" w:rsidP="001E3BC2">
      <w:pPr>
        <w:rPr>
          <w:b/>
        </w:rPr>
      </w:pPr>
      <w:r w:rsidRPr="00E50D11">
        <w:rPr>
          <w:b/>
        </w:rPr>
        <w:t>Background:</w:t>
      </w:r>
    </w:p>
    <w:p w14:paraId="7B6EE939" w14:textId="4A3FB452" w:rsidR="001E3BC2" w:rsidRPr="00E50D11" w:rsidRDefault="00E50D11" w:rsidP="00316FAE">
      <w:r>
        <w:t>Shortage of G6PD reagent from the vendor resulted in testing limitation at DH-H Lebanon</w:t>
      </w:r>
      <w:r w:rsidR="002169A8">
        <w:t xml:space="preserve"> since November 2022</w:t>
      </w:r>
      <w:r>
        <w:t xml:space="preserve">. All samples were sent for alternative quantitative testing at a reference laboratory until reagent became available to resume in-house qualitative screening. </w:t>
      </w:r>
    </w:p>
    <w:p w14:paraId="34994FC8" w14:textId="6184563E" w:rsidR="001F2B06" w:rsidRDefault="001F2B06" w:rsidP="003A1BAB">
      <w:pPr>
        <w:ind w:right="900"/>
        <w:rPr>
          <w:rFonts w:asciiTheme="minorHAnsi" w:hAnsiTheme="minorHAnsi" w:cstheme="minorHAnsi"/>
          <w:b/>
        </w:rPr>
      </w:pPr>
    </w:p>
    <w:p w14:paraId="7E99865C" w14:textId="01149C03" w:rsidR="001E3BC2" w:rsidRPr="002169A8" w:rsidRDefault="00AD1174" w:rsidP="002169A8">
      <w:pPr>
        <w:ind w:right="900"/>
        <w:rPr>
          <w:b/>
        </w:rPr>
      </w:pPr>
      <w:r w:rsidRPr="00D60396">
        <w:rPr>
          <w:b/>
        </w:rPr>
        <w:t>F</w:t>
      </w:r>
      <w:r w:rsidR="006C0036" w:rsidRPr="00D60396">
        <w:rPr>
          <w:b/>
        </w:rPr>
        <w:t xml:space="preserve">or </w:t>
      </w:r>
      <w:r w:rsidR="00CB2A4B" w:rsidRPr="00D60396">
        <w:rPr>
          <w:b/>
        </w:rPr>
        <w:t xml:space="preserve">questions </w:t>
      </w:r>
      <w:r w:rsidR="00C14CF3" w:rsidRPr="00D60396">
        <w:rPr>
          <w:b/>
        </w:rPr>
        <w:t xml:space="preserve">or additional </w:t>
      </w:r>
      <w:r w:rsidR="005A1FFE" w:rsidRPr="00D60396">
        <w:rPr>
          <w:b/>
        </w:rPr>
        <w:t>information</w:t>
      </w:r>
      <w:r w:rsidRPr="00D60396">
        <w:rPr>
          <w:b/>
        </w:rPr>
        <w:t>, please contact</w:t>
      </w:r>
      <w:r w:rsidR="002566AD" w:rsidRPr="00D60396">
        <w:rPr>
          <w:b/>
        </w:rPr>
        <w:t>:</w:t>
      </w:r>
    </w:p>
    <w:p w14:paraId="62C462DE" w14:textId="681DA9C7" w:rsidR="001E3BC2" w:rsidRPr="00DC7E9D" w:rsidRDefault="00281EED" w:rsidP="001E3BC2">
      <w:r>
        <w:t>Specials and Urinalysis</w:t>
      </w:r>
      <w:r w:rsidR="001E3BC2" w:rsidRPr="00DC7E9D">
        <w:t xml:space="preserve"> Technical Specialist, </w:t>
      </w:r>
      <w:r>
        <w:t>Leslie Browne</w:t>
      </w:r>
      <w:r w:rsidR="001E3BC2" w:rsidRPr="00DC7E9D">
        <w:t>, 650-</w:t>
      </w:r>
      <w:r w:rsidR="00240DE1">
        <w:t>8099</w:t>
      </w:r>
    </w:p>
    <w:p w14:paraId="7C9CC586" w14:textId="232DA087" w:rsidR="001E3BC2" w:rsidRPr="00DC7E9D" w:rsidRDefault="00281EED" w:rsidP="001E3BC2">
      <w:r>
        <w:t>Hematology Laboratory, Medical Director, Prab</w:t>
      </w:r>
      <w:r w:rsidR="00B654D0">
        <w:t>h</w:t>
      </w:r>
      <w:r>
        <w:t>jot Kaur, MD, 650-7225</w:t>
      </w:r>
    </w:p>
    <w:p w14:paraId="2789E485" w14:textId="0B8ADBDA" w:rsidR="004530EB" w:rsidRDefault="004530EB" w:rsidP="003A1BAB">
      <w:pPr>
        <w:ind w:right="900"/>
        <w:rPr>
          <w:sz w:val="22"/>
        </w:rPr>
      </w:pPr>
    </w:p>
    <w:p w14:paraId="12718245" w14:textId="279F4B83" w:rsidR="00991DEB" w:rsidRDefault="00991DEB" w:rsidP="003A1BAB">
      <w:pPr>
        <w:ind w:right="900"/>
        <w:rPr>
          <w:sz w:val="22"/>
        </w:rPr>
      </w:pPr>
    </w:p>
    <w:p w14:paraId="2520AE25" w14:textId="77777777" w:rsidR="00991DEB" w:rsidRDefault="00991DEB" w:rsidP="003A1BAB">
      <w:pPr>
        <w:ind w:right="900"/>
        <w:rPr>
          <w:sz w:val="22"/>
        </w:rPr>
      </w:pPr>
    </w:p>
    <w:sectPr w:rsidR="00991DEB" w:rsidSect="004530EB">
      <w:headerReference w:type="default" r:id="rId6"/>
      <w:footerReference w:type="even" r:id="rId7"/>
      <w:footerReference w:type="default" r:id="rId8"/>
      <w:headerReference w:type="first" r:id="rId9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A8B96" w14:textId="77777777" w:rsidR="00FB61FC" w:rsidRDefault="00FB61FC">
      <w:r>
        <w:separator/>
      </w:r>
    </w:p>
  </w:endnote>
  <w:endnote w:type="continuationSeparator" w:id="0">
    <w:p w14:paraId="41DA4B47" w14:textId="77777777" w:rsidR="00FB61FC" w:rsidRDefault="00FB6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4F922DE-F89E-44D2-A395-327E8F1C7022}"/>
    <w:embedBold r:id="rId2" w:fontKey="{20EB0D28-DA8B-4E08-9EC2-9E3634FE5CBD}"/>
    <w:embedItalic r:id="rId3" w:fontKey="{1A256E7F-5A83-40E6-81C6-2D6E7367D55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EF867" w14:textId="77777777" w:rsidR="00FB61FC" w:rsidRDefault="00FB61FC">
      <w:r>
        <w:separator/>
      </w:r>
    </w:p>
  </w:footnote>
  <w:footnote w:type="continuationSeparator" w:id="0">
    <w:p w14:paraId="326BE219" w14:textId="77777777" w:rsidR="00FB61FC" w:rsidRDefault="00FB6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E3BC2"/>
    <w:rsid w:val="001F2B06"/>
    <w:rsid w:val="002017EA"/>
    <w:rsid w:val="002169A8"/>
    <w:rsid w:val="00222330"/>
    <w:rsid w:val="00240055"/>
    <w:rsid w:val="00240DE1"/>
    <w:rsid w:val="00252539"/>
    <w:rsid w:val="002566AD"/>
    <w:rsid w:val="00281EED"/>
    <w:rsid w:val="002A3B3F"/>
    <w:rsid w:val="002E4271"/>
    <w:rsid w:val="002F0A9A"/>
    <w:rsid w:val="00316FAE"/>
    <w:rsid w:val="00330888"/>
    <w:rsid w:val="00367C48"/>
    <w:rsid w:val="003A1BAB"/>
    <w:rsid w:val="003C102F"/>
    <w:rsid w:val="003C587E"/>
    <w:rsid w:val="003E573E"/>
    <w:rsid w:val="00437772"/>
    <w:rsid w:val="00442490"/>
    <w:rsid w:val="004530EB"/>
    <w:rsid w:val="00476A7A"/>
    <w:rsid w:val="004D5790"/>
    <w:rsid w:val="004E1A02"/>
    <w:rsid w:val="00531357"/>
    <w:rsid w:val="00531BF8"/>
    <w:rsid w:val="00561CF7"/>
    <w:rsid w:val="005A1A32"/>
    <w:rsid w:val="005A1FFE"/>
    <w:rsid w:val="005A604E"/>
    <w:rsid w:val="005C5C49"/>
    <w:rsid w:val="005F7F97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12EB"/>
    <w:rsid w:val="00765A72"/>
    <w:rsid w:val="00784879"/>
    <w:rsid w:val="007908A3"/>
    <w:rsid w:val="007A2D15"/>
    <w:rsid w:val="0088413E"/>
    <w:rsid w:val="008A45D5"/>
    <w:rsid w:val="008B3785"/>
    <w:rsid w:val="008B5CE3"/>
    <w:rsid w:val="008E1882"/>
    <w:rsid w:val="008F546F"/>
    <w:rsid w:val="00903430"/>
    <w:rsid w:val="00921C70"/>
    <w:rsid w:val="00946EF2"/>
    <w:rsid w:val="009514BF"/>
    <w:rsid w:val="00973002"/>
    <w:rsid w:val="00973E8C"/>
    <w:rsid w:val="00990682"/>
    <w:rsid w:val="00991DEB"/>
    <w:rsid w:val="009A2EF4"/>
    <w:rsid w:val="009E4EB2"/>
    <w:rsid w:val="00A061F5"/>
    <w:rsid w:val="00A21B12"/>
    <w:rsid w:val="00A22B7D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54D0"/>
    <w:rsid w:val="00B7412B"/>
    <w:rsid w:val="00C14CF3"/>
    <w:rsid w:val="00C23866"/>
    <w:rsid w:val="00C80E87"/>
    <w:rsid w:val="00C83214"/>
    <w:rsid w:val="00CA3D80"/>
    <w:rsid w:val="00CA5218"/>
    <w:rsid w:val="00CA7711"/>
    <w:rsid w:val="00CB2A4B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DF5B70"/>
    <w:rsid w:val="00E50D11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  <w:rsid w:val="00FB61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2</cp:revision>
  <cp:lastPrinted>2021-05-27T16:36:00Z</cp:lastPrinted>
  <dcterms:created xsi:type="dcterms:W3CDTF">2023-02-08T18:29:00Z</dcterms:created>
  <dcterms:modified xsi:type="dcterms:W3CDTF">2023-02-08T18:29:00Z</dcterms:modified>
</cp:coreProperties>
</file>