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BAB" w:rsidRDefault="003A1BAB" w:rsidP="00316FAE">
      <w:pPr>
        <w:rPr>
          <w:rFonts w:ascii="Calibri" w:eastAsia="Calibri" w:hAnsi="Calibri"/>
          <w:b/>
        </w:rPr>
      </w:pPr>
    </w:p>
    <w:p w:rsidR="003A1BAB" w:rsidRDefault="003A1BAB" w:rsidP="00316FAE">
      <w:pPr>
        <w:rPr>
          <w:rFonts w:ascii="Calibri" w:eastAsia="Calibri" w:hAnsi="Calibri"/>
          <w:b/>
        </w:rPr>
      </w:pPr>
    </w:p>
    <w:p w:rsidR="00EC364F" w:rsidRDefault="00EC364F" w:rsidP="00316FAE">
      <w:pPr>
        <w:rPr>
          <w:rFonts w:ascii="Calibri" w:eastAsia="Calibri" w:hAnsi="Calibri"/>
          <w:b/>
        </w:rPr>
      </w:pPr>
    </w:p>
    <w:p w:rsidR="00EC364F" w:rsidRPr="00EC364F" w:rsidRDefault="00442490" w:rsidP="00EC364F">
      <w:pPr>
        <w:rPr>
          <w:rFonts w:eastAsia="Calibri"/>
          <w:b/>
        </w:rPr>
      </w:pPr>
      <w:r w:rsidRPr="00D60396">
        <w:rPr>
          <w:rFonts w:eastAsia="Calibri"/>
          <w:b/>
        </w:rPr>
        <w:t xml:space="preserve">To: </w:t>
      </w:r>
      <w:r w:rsidR="00EC364F" w:rsidRPr="00EC364F">
        <w:rPr>
          <w:rFonts w:eastAsia="Calibri"/>
          <w:b/>
        </w:rPr>
        <w:t>Staff Physicians, APRN, PA, GME Residents and Fellows, Nursing</w:t>
      </w:r>
    </w:p>
    <w:p w:rsidR="00673F32" w:rsidRPr="00D60396" w:rsidRDefault="00673F32" w:rsidP="00316FAE">
      <w:pPr>
        <w:rPr>
          <w:rFonts w:eastAsia="Calibri"/>
          <w:b/>
        </w:rPr>
      </w:pPr>
    </w:p>
    <w:p w:rsidR="00673F32" w:rsidRDefault="00442490" w:rsidP="00316FAE">
      <w:pPr>
        <w:rPr>
          <w:rFonts w:eastAsia="Calibri"/>
          <w:b/>
        </w:rPr>
      </w:pPr>
      <w:r w:rsidRPr="00D60396">
        <w:rPr>
          <w:rFonts w:eastAsia="Calibri"/>
          <w:b/>
        </w:rPr>
        <w:t>From:</w:t>
      </w:r>
      <w:r w:rsidR="0053093E">
        <w:rPr>
          <w:rFonts w:eastAsia="Calibri"/>
          <w:b/>
        </w:rPr>
        <w:t xml:space="preserve"> Clinical Genomics and Advanced Technology</w:t>
      </w:r>
    </w:p>
    <w:p w:rsidR="00442490" w:rsidRPr="00D60396" w:rsidRDefault="00442490" w:rsidP="00316FAE">
      <w:pPr>
        <w:rPr>
          <w:rFonts w:eastAsia="Calibri"/>
        </w:rPr>
      </w:pPr>
      <w:r w:rsidRPr="00D60396">
        <w:rPr>
          <w:rFonts w:eastAsia="Calibri"/>
        </w:rPr>
        <w:t xml:space="preserve"> </w:t>
      </w:r>
      <w:r w:rsidRPr="00D60396">
        <w:rPr>
          <w:rFonts w:eastAsia="Calibri"/>
        </w:rPr>
        <w:tab/>
      </w:r>
    </w:p>
    <w:p w:rsidR="00673F32" w:rsidRDefault="00316FAE" w:rsidP="00316FAE">
      <w:pPr>
        <w:rPr>
          <w:rFonts w:eastAsia="Calibri"/>
          <w:b/>
        </w:rPr>
      </w:pPr>
      <w:r w:rsidRPr="00D60396">
        <w:rPr>
          <w:rFonts w:eastAsia="Calibri"/>
          <w:b/>
        </w:rPr>
        <w:t>Date:</w:t>
      </w:r>
      <w:r w:rsidR="0053093E">
        <w:rPr>
          <w:rFonts w:eastAsia="Calibri"/>
          <w:b/>
        </w:rPr>
        <w:t xml:space="preserve"> 03/23/2023</w:t>
      </w:r>
    </w:p>
    <w:p w:rsidR="00316FAE" w:rsidRPr="00D60396" w:rsidRDefault="00316FAE" w:rsidP="00316FAE">
      <w:pPr>
        <w:rPr>
          <w:rFonts w:eastAsia="Calibri"/>
        </w:rPr>
      </w:pPr>
      <w:r w:rsidRPr="00D60396">
        <w:rPr>
          <w:rFonts w:eastAsia="Calibri"/>
        </w:rPr>
        <w:t xml:space="preserve"> </w:t>
      </w:r>
    </w:p>
    <w:p w:rsidR="00316FAE" w:rsidRPr="00D60396" w:rsidRDefault="00CB2A4B" w:rsidP="00316FAE">
      <w:pPr>
        <w:rPr>
          <w:rFonts w:eastAsia="Calibri"/>
        </w:rPr>
      </w:pPr>
      <w:r w:rsidRPr="00D60396">
        <w:rPr>
          <w:rFonts w:eastAsia="Calibri"/>
          <w:b/>
        </w:rPr>
        <w:t>RE</w:t>
      </w:r>
      <w:r w:rsidR="00316FAE" w:rsidRPr="00D60396">
        <w:rPr>
          <w:rFonts w:eastAsia="Calibri"/>
          <w:b/>
        </w:rPr>
        <w:t>:</w:t>
      </w:r>
      <w:r w:rsidR="00316FAE" w:rsidRPr="00D60396">
        <w:rPr>
          <w:rFonts w:eastAsia="Calibri"/>
        </w:rPr>
        <w:t xml:space="preserve">  </w:t>
      </w:r>
      <w:r w:rsidR="004C180E">
        <w:rPr>
          <w:rFonts w:eastAsia="Calibri"/>
          <w:b/>
        </w:rPr>
        <w:t>COVID</w:t>
      </w:r>
      <w:r w:rsidR="004C180E" w:rsidRPr="0053093E">
        <w:rPr>
          <w:rFonts w:eastAsia="Calibri"/>
          <w:b/>
        </w:rPr>
        <w:t xml:space="preserve"> </w:t>
      </w:r>
      <w:r w:rsidR="0053093E" w:rsidRPr="0053093E">
        <w:rPr>
          <w:rFonts w:eastAsia="Calibri"/>
          <w:b/>
        </w:rPr>
        <w:t xml:space="preserve">Testing </w:t>
      </w:r>
      <w:r w:rsidR="0053093E">
        <w:rPr>
          <w:rFonts w:eastAsia="Calibri"/>
          <w:b/>
        </w:rPr>
        <w:t xml:space="preserve">Weekend </w:t>
      </w:r>
      <w:r w:rsidR="0053093E" w:rsidRPr="0053093E">
        <w:rPr>
          <w:rFonts w:eastAsia="Calibri"/>
          <w:b/>
        </w:rPr>
        <w:t>Schedule</w:t>
      </w:r>
    </w:p>
    <w:p w:rsidR="00316FAE" w:rsidRDefault="00316FAE" w:rsidP="00316FAE">
      <w:pPr>
        <w:rPr>
          <w:rFonts w:ascii="Calibri" w:eastAsia="Calibri" w:hAnsi="Calibri"/>
        </w:rPr>
      </w:pPr>
    </w:p>
    <w:p w:rsidR="00F72497" w:rsidRDefault="00F72497" w:rsidP="004C180E">
      <w:pPr>
        <w:spacing w:line="480" w:lineRule="auto"/>
        <w:rPr>
          <w:rFonts w:eastAsia="Calibri"/>
        </w:rPr>
      </w:pPr>
    </w:p>
    <w:p w:rsidR="0053093E" w:rsidRPr="0053093E" w:rsidRDefault="0053093E" w:rsidP="004C180E">
      <w:pPr>
        <w:spacing w:line="480" w:lineRule="auto"/>
        <w:rPr>
          <w:rFonts w:eastAsia="Calibri"/>
        </w:rPr>
      </w:pPr>
      <w:r w:rsidRPr="0053093E">
        <w:rPr>
          <w:rFonts w:eastAsia="Calibri"/>
        </w:rPr>
        <w:t xml:space="preserve">Due to </w:t>
      </w:r>
      <w:r w:rsidR="00F72497">
        <w:rPr>
          <w:rFonts w:eastAsia="Calibri"/>
        </w:rPr>
        <w:t>a decrease in</w:t>
      </w:r>
      <w:r w:rsidR="00F72497" w:rsidRPr="0053093E">
        <w:rPr>
          <w:rFonts w:eastAsia="Calibri"/>
        </w:rPr>
        <w:t xml:space="preserve"> </w:t>
      </w:r>
      <w:r w:rsidRPr="0053093E">
        <w:rPr>
          <w:rFonts w:eastAsia="Calibri"/>
        </w:rPr>
        <w:t>staffing levels</w:t>
      </w:r>
      <w:r>
        <w:rPr>
          <w:rFonts w:eastAsia="Calibri"/>
        </w:rPr>
        <w:t xml:space="preserve"> </w:t>
      </w:r>
      <w:r w:rsidRPr="0053093E">
        <w:rPr>
          <w:rFonts w:eastAsia="Calibri"/>
        </w:rPr>
        <w:t xml:space="preserve">we are </w:t>
      </w:r>
      <w:r>
        <w:rPr>
          <w:rFonts w:eastAsia="Calibri"/>
        </w:rPr>
        <w:t>implementing</w:t>
      </w:r>
      <w:r w:rsidRPr="0053093E">
        <w:rPr>
          <w:rFonts w:eastAsia="Calibri"/>
        </w:rPr>
        <w:t xml:space="preserve"> </w:t>
      </w:r>
      <w:r w:rsidR="00F72497">
        <w:rPr>
          <w:rFonts w:eastAsia="Calibri"/>
        </w:rPr>
        <w:t xml:space="preserve">an </w:t>
      </w:r>
      <w:r w:rsidRPr="0053093E">
        <w:rPr>
          <w:rFonts w:eastAsia="Calibri"/>
        </w:rPr>
        <w:t xml:space="preserve">interim workflow change to </w:t>
      </w:r>
      <w:r w:rsidR="00F72497">
        <w:rPr>
          <w:rFonts w:eastAsia="Calibri"/>
        </w:rPr>
        <w:t xml:space="preserve">routine </w:t>
      </w:r>
      <w:r w:rsidR="004C180E">
        <w:rPr>
          <w:rFonts w:eastAsia="Calibri"/>
        </w:rPr>
        <w:t>COVID</w:t>
      </w:r>
      <w:r w:rsidRPr="0053093E">
        <w:rPr>
          <w:rFonts w:eastAsia="Calibri"/>
        </w:rPr>
        <w:t>-19 PCR</w:t>
      </w:r>
      <w:r>
        <w:rPr>
          <w:rFonts w:eastAsia="Calibri"/>
        </w:rPr>
        <w:t xml:space="preserve"> testing</w:t>
      </w:r>
      <w:r w:rsidRPr="0053093E">
        <w:rPr>
          <w:rFonts w:eastAsia="Calibri"/>
        </w:rPr>
        <w:t xml:space="preserve">. Effective this Friday, March 24, an additional reduction of </w:t>
      </w:r>
      <w:r w:rsidR="004C180E">
        <w:rPr>
          <w:rFonts w:eastAsia="Calibri"/>
        </w:rPr>
        <w:t>COVID</w:t>
      </w:r>
      <w:r w:rsidR="004C180E" w:rsidRPr="0053093E">
        <w:rPr>
          <w:rFonts w:eastAsia="Calibri"/>
        </w:rPr>
        <w:t xml:space="preserve"> </w:t>
      </w:r>
      <w:r w:rsidRPr="0053093E">
        <w:rPr>
          <w:rFonts w:eastAsia="Calibri"/>
        </w:rPr>
        <w:t>testing</w:t>
      </w:r>
      <w:r w:rsidR="00965606">
        <w:rPr>
          <w:rFonts w:eastAsia="Calibri"/>
        </w:rPr>
        <w:t xml:space="preserve"> laboratory</w:t>
      </w:r>
      <w:r w:rsidRPr="0053093E">
        <w:rPr>
          <w:rFonts w:eastAsia="Calibri"/>
        </w:rPr>
        <w:t xml:space="preserve"> staff will result </w:t>
      </w:r>
      <w:r w:rsidR="00F72497" w:rsidRPr="0053093E">
        <w:rPr>
          <w:rFonts w:eastAsia="Calibri"/>
        </w:rPr>
        <w:t xml:space="preserve">in </w:t>
      </w:r>
      <w:r w:rsidR="00F72497">
        <w:rPr>
          <w:rFonts w:eastAsia="Calibri"/>
        </w:rPr>
        <w:t xml:space="preserve">a discontinuation of weekend </w:t>
      </w:r>
      <w:r w:rsidRPr="0053093E">
        <w:rPr>
          <w:rFonts w:eastAsia="Calibri"/>
        </w:rPr>
        <w:t>testing</w:t>
      </w:r>
      <w:r w:rsidR="00F72497">
        <w:rPr>
          <w:rFonts w:eastAsia="Calibri"/>
        </w:rPr>
        <w:t xml:space="preserve"> for routine Covid</w:t>
      </w:r>
      <w:r w:rsidRPr="0053093E">
        <w:rPr>
          <w:rFonts w:eastAsia="Calibri"/>
        </w:rPr>
        <w:t xml:space="preserve">. </w:t>
      </w:r>
      <w:r w:rsidR="00965606">
        <w:rPr>
          <w:rFonts w:eastAsia="Calibri"/>
        </w:rPr>
        <w:t xml:space="preserve">We expect this change to have a minimal impact </w:t>
      </w:r>
      <w:r w:rsidR="00F72497">
        <w:rPr>
          <w:rFonts w:eastAsia="Calibri"/>
        </w:rPr>
        <w:t xml:space="preserve">since </w:t>
      </w:r>
      <w:r w:rsidR="00F72497" w:rsidRPr="0053093E">
        <w:rPr>
          <w:rFonts w:eastAsia="Calibri"/>
        </w:rPr>
        <w:t>weekend</w:t>
      </w:r>
      <w:r w:rsidRPr="0053093E">
        <w:rPr>
          <w:rFonts w:eastAsia="Calibri"/>
        </w:rPr>
        <w:t xml:space="preserve"> </w:t>
      </w:r>
      <w:r w:rsidR="00965606">
        <w:rPr>
          <w:rFonts w:eastAsia="Calibri"/>
        </w:rPr>
        <w:t xml:space="preserve">testing volumes </w:t>
      </w:r>
      <w:r w:rsidRPr="0053093E">
        <w:rPr>
          <w:rFonts w:eastAsia="Calibri"/>
        </w:rPr>
        <w:t>have remained low</w:t>
      </w:r>
      <w:r w:rsidR="00965606">
        <w:rPr>
          <w:rFonts w:eastAsia="Calibri"/>
        </w:rPr>
        <w:t xml:space="preserve"> over the past several months. For</w:t>
      </w:r>
      <w:r w:rsidRPr="0053093E">
        <w:rPr>
          <w:rFonts w:eastAsia="Calibri"/>
        </w:rPr>
        <w:t xml:space="preserve"> any employee that needs to report to work within 24 hours </w:t>
      </w:r>
      <w:r w:rsidR="00965606">
        <w:rPr>
          <w:rFonts w:eastAsia="Calibri"/>
        </w:rPr>
        <w:t xml:space="preserve">testing using </w:t>
      </w:r>
      <w:r w:rsidRPr="0053093E">
        <w:rPr>
          <w:rFonts w:eastAsia="Calibri"/>
        </w:rPr>
        <w:t xml:space="preserve">Rapid Covid PCR is </w:t>
      </w:r>
      <w:r w:rsidR="00965606">
        <w:rPr>
          <w:rFonts w:eastAsia="Calibri"/>
        </w:rPr>
        <w:t>still available 24/7</w:t>
      </w:r>
      <w:r w:rsidRPr="0053093E">
        <w:rPr>
          <w:rFonts w:eastAsia="Calibri"/>
        </w:rPr>
        <w:t xml:space="preserve">.  </w:t>
      </w:r>
      <w:r w:rsidR="004C180E">
        <w:rPr>
          <w:rFonts w:eastAsia="Calibri"/>
        </w:rPr>
        <w:t xml:space="preserve">Throughout the week </w:t>
      </w:r>
      <w:r w:rsidRPr="0053093E">
        <w:rPr>
          <w:rFonts w:eastAsia="Calibri"/>
        </w:rPr>
        <w:t xml:space="preserve">you may see a turnaround time </w:t>
      </w:r>
      <w:r w:rsidR="00965606">
        <w:rPr>
          <w:rFonts w:eastAsia="Calibri"/>
        </w:rPr>
        <w:t>increase</w:t>
      </w:r>
      <w:r w:rsidR="00965606" w:rsidRPr="0053093E">
        <w:rPr>
          <w:rFonts w:eastAsia="Calibri"/>
        </w:rPr>
        <w:t xml:space="preserve"> </w:t>
      </w:r>
      <w:r w:rsidRPr="0053093E">
        <w:rPr>
          <w:rFonts w:eastAsia="Calibri"/>
        </w:rPr>
        <w:t>to approximately 24 hours from time of</w:t>
      </w:r>
      <w:r w:rsidR="004C180E">
        <w:rPr>
          <w:rFonts w:eastAsia="Calibri"/>
        </w:rPr>
        <w:t xml:space="preserve"> sample</w:t>
      </w:r>
      <w:r w:rsidRPr="0053093E">
        <w:rPr>
          <w:rFonts w:eastAsia="Calibri"/>
        </w:rPr>
        <w:t xml:space="preserve"> receipt </w:t>
      </w:r>
      <w:r w:rsidR="00965606">
        <w:rPr>
          <w:rFonts w:eastAsia="Calibri"/>
        </w:rPr>
        <w:t xml:space="preserve">in the DHMC Lebanon Laboratory </w:t>
      </w:r>
      <w:r w:rsidR="004C180E">
        <w:rPr>
          <w:rFonts w:eastAsia="Calibri"/>
        </w:rPr>
        <w:t xml:space="preserve">to result reporting for routine PCR testing. </w:t>
      </w:r>
      <w:r w:rsidRPr="0053093E">
        <w:rPr>
          <w:rFonts w:eastAsia="Calibri"/>
        </w:rPr>
        <w:t xml:space="preserve">  </w:t>
      </w:r>
    </w:p>
    <w:p w:rsidR="00316FAE" w:rsidRPr="00316FAE" w:rsidRDefault="00316FAE" w:rsidP="00316FAE">
      <w:pPr>
        <w:rPr>
          <w:rFonts w:ascii="Calibri" w:eastAsia="Calibri" w:hAnsi="Calibri"/>
        </w:rPr>
      </w:pPr>
    </w:p>
    <w:p w:rsidR="00316FAE" w:rsidRPr="00316FAE" w:rsidRDefault="00316FAE" w:rsidP="00316FAE">
      <w:pPr>
        <w:rPr>
          <w:rFonts w:ascii="Calibri" w:eastAsia="Calibri" w:hAnsi="Calibri"/>
        </w:rPr>
      </w:pPr>
    </w:p>
    <w:p w:rsidR="0053093E" w:rsidRDefault="00AD1174" w:rsidP="003A1BAB">
      <w:pPr>
        <w:ind w:right="900"/>
        <w:rPr>
          <w:b/>
        </w:rPr>
      </w:pPr>
      <w:r w:rsidRPr="00D60396">
        <w:rPr>
          <w:b/>
        </w:rPr>
        <w:t>F</w:t>
      </w:r>
      <w:r w:rsidR="006C0036" w:rsidRPr="00D60396">
        <w:rPr>
          <w:b/>
        </w:rPr>
        <w:t xml:space="preserve">or </w:t>
      </w:r>
      <w:r w:rsidR="00CB2A4B" w:rsidRPr="00D60396">
        <w:rPr>
          <w:b/>
        </w:rPr>
        <w:t xml:space="preserve">questions </w:t>
      </w:r>
      <w:r w:rsidR="00C14CF3" w:rsidRPr="00D60396">
        <w:rPr>
          <w:b/>
        </w:rPr>
        <w:t xml:space="preserve">or additional </w:t>
      </w:r>
      <w:r w:rsidR="005A1FFE" w:rsidRPr="00D60396">
        <w:rPr>
          <w:b/>
        </w:rPr>
        <w:t>information</w:t>
      </w:r>
      <w:r w:rsidRPr="00D60396">
        <w:rPr>
          <w:b/>
        </w:rPr>
        <w:t>, please contact</w:t>
      </w:r>
      <w:r w:rsidR="002566AD" w:rsidRPr="00D60396">
        <w:rPr>
          <w:b/>
        </w:rPr>
        <w:t>:</w:t>
      </w:r>
      <w:r w:rsidR="0053093E">
        <w:rPr>
          <w:b/>
        </w:rPr>
        <w:t xml:space="preserve"> </w:t>
      </w:r>
    </w:p>
    <w:p w:rsidR="0053093E" w:rsidRDefault="0053093E" w:rsidP="003A1BAB">
      <w:pPr>
        <w:ind w:right="900"/>
        <w:rPr>
          <w:b/>
        </w:rPr>
      </w:pPr>
    </w:p>
    <w:p w:rsidR="008F546F" w:rsidRPr="0053093E" w:rsidRDefault="0053093E" w:rsidP="003A1BAB">
      <w:pPr>
        <w:ind w:right="900"/>
      </w:pPr>
      <w:r w:rsidRPr="0053093E">
        <w:t>Heather Steinmetz at Heather.B.Steinmetz@Hitchcock.org</w:t>
      </w:r>
    </w:p>
    <w:p w:rsidR="006C0036" w:rsidRDefault="006C0036" w:rsidP="003A1BAB">
      <w:pPr>
        <w:ind w:right="900"/>
        <w:rPr>
          <w:sz w:val="22"/>
        </w:rPr>
      </w:pPr>
    </w:p>
    <w:p w:rsidR="00991DEB" w:rsidRDefault="00991DEB" w:rsidP="003A1BAB">
      <w:pPr>
        <w:ind w:right="900"/>
        <w:rPr>
          <w:sz w:val="22"/>
        </w:rPr>
      </w:pPr>
    </w:p>
    <w:p w:rsidR="0053093E" w:rsidRDefault="0053093E" w:rsidP="003A1BAB">
      <w:pPr>
        <w:ind w:right="900"/>
        <w:rPr>
          <w:sz w:val="22"/>
        </w:rPr>
      </w:pPr>
    </w:p>
    <w:p w:rsidR="0053093E" w:rsidRDefault="0053093E" w:rsidP="003A1BAB">
      <w:pPr>
        <w:ind w:right="900"/>
        <w:rPr>
          <w:sz w:val="22"/>
        </w:rPr>
      </w:pPr>
    </w:p>
    <w:p w:rsidR="0053093E" w:rsidRDefault="0053093E" w:rsidP="003A1BAB">
      <w:pPr>
        <w:ind w:right="900"/>
        <w:rPr>
          <w:sz w:val="22"/>
        </w:rPr>
      </w:pPr>
    </w:p>
    <w:p w:rsidR="0053093E" w:rsidRDefault="0053093E" w:rsidP="003A1BAB">
      <w:pPr>
        <w:ind w:right="900"/>
        <w:rPr>
          <w:sz w:val="22"/>
        </w:rPr>
      </w:pPr>
    </w:p>
    <w:p w:rsidR="0053093E" w:rsidRDefault="0053093E" w:rsidP="003A1BAB">
      <w:pPr>
        <w:ind w:right="900"/>
        <w:rPr>
          <w:sz w:val="22"/>
        </w:rPr>
      </w:pPr>
    </w:p>
    <w:p w:rsidR="0053093E" w:rsidRDefault="0053093E" w:rsidP="003A1BAB">
      <w:pPr>
        <w:ind w:right="900"/>
        <w:rPr>
          <w:sz w:val="22"/>
        </w:rPr>
      </w:pPr>
    </w:p>
    <w:p w:rsidR="0053093E" w:rsidRDefault="0053093E" w:rsidP="003A1BAB">
      <w:pPr>
        <w:ind w:right="900"/>
        <w:rPr>
          <w:sz w:val="22"/>
        </w:rPr>
      </w:pPr>
    </w:p>
    <w:p w:rsidR="0053093E" w:rsidRDefault="0053093E" w:rsidP="003A1BAB">
      <w:pPr>
        <w:ind w:right="900"/>
        <w:rPr>
          <w:sz w:val="22"/>
        </w:rPr>
      </w:pPr>
    </w:p>
    <w:p w:rsidR="0053093E" w:rsidRDefault="0053093E" w:rsidP="003A1BAB">
      <w:pPr>
        <w:ind w:right="900"/>
        <w:rPr>
          <w:sz w:val="22"/>
        </w:rPr>
      </w:pPr>
    </w:p>
    <w:p w:rsidR="0053093E" w:rsidRDefault="0053093E" w:rsidP="003A1BAB">
      <w:pPr>
        <w:ind w:right="900"/>
        <w:rPr>
          <w:sz w:val="22"/>
        </w:rPr>
      </w:pPr>
    </w:p>
    <w:p w:rsidR="0053093E" w:rsidRDefault="0053093E" w:rsidP="003A1BAB">
      <w:pPr>
        <w:ind w:right="900"/>
        <w:rPr>
          <w:sz w:val="22"/>
        </w:rPr>
      </w:pPr>
    </w:p>
    <w:p w:rsidR="00991DEB" w:rsidRDefault="00991DEB" w:rsidP="003A1BAB">
      <w:pPr>
        <w:ind w:right="900"/>
        <w:rPr>
          <w:sz w:val="22"/>
        </w:rPr>
      </w:pPr>
      <w:bookmarkStart w:id="0" w:name="_GoBack"/>
      <w:bookmarkEnd w:id="0"/>
    </w:p>
    <w:sectPr w:rsidR="00991DEB" w:rsidSect="004530EB">
      <w:headerReference w:type="default" r:id="rId6"/>
      <w:footerReference w:type="even" r:id="rId7"/>
      <w:footerReference w:type="default" r:id="rId8"/>
      <w:headerReference w:type="first" r:id="rId9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E13" w:rsidRDefault="00B66E13">
      <w:r>
        <w:separator/>
      </w:r>
    </w:p>
  </w:endnote>
  <w:endnote w:type="continuationSeparator" w:id="0">
    <w:p w:rsidR="00B66E13" w:rsidRDefault="00B66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DDE1FA3-6E98-47EE-8361-FD7EBDF60C55}"/>
    <w:embedBold r:id="rId2" w:fontKey="{8724B422-F65D-4A92-9DC0-57B95ED2F639}"/>
    <w:embedItalic r:id="rId3" w:fontKey="{B86D032F-72B9-4AF7-9DB8-62A1F14D6F96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615AF910" wp14:editId="7A11C4AF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E13" w:rsidRDefault="00B66E13">
      <w:r>
        <w:separator/>
      </w:r>
    </w:p>
  </w:footnote>
  <w:footnote w:type="continuationSeparator" w:id="0">
    <w:p w:rsidR="00B66E13" w:rsidRDefault="00B66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55B" w:rsidRDefault="00AD5808">
    <w:pPr>
      <w:pStyle w:val="Header"/>
    </w:pPr>
    <w:r>
      <w:rPr>
        <w:noProof/>
      </w:rPr>
      <w:drawing>
        <wp:inline distT="0" distB="0" distL="0" distR="0" wp14:anchorId="16B360AB" wp14:editId="7A903398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36876"/>
    <w:rsid w:val="00064FDE"/>
    <w:rsid w:val="00084704"/>
    <w:rsid w:val="000873D7"/>
    <w:rsid w:val="00094592"/>
    <w:rsid w:val="000F355B"/>
    <w:rsid w:val="00107DB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F2B06"/>
    <w:rsid w:val="002017EA"/>
    <w:rsid w:val="00240055"/>
    <w:rsid w:val="00252539"/>
    <w:rsid w:val="002566AD"/>
    <w:rsid w:val="002A3B3F"/>
    <w:rsid w:val="002E4271"/>
    <w:rsid w:val="00316FAE"/>
    <w:rsid w:val="00330888"/>
    <w:rsid w:val="003A1BAB"/>
    <w:rsid w:val="003C102F"/>
    <w:rsid w:val="003C587E"/>
    <w:rsid w:val="003E573E"/>
    <w:rsid w:val="00437772"/>
    <w:rsid w:val="00442490"/>
    <w:rsid w:val="004530EB"/>
    <w:rsid w:val="00476A7A"/>
    <w:rsid w:val="004B5872"/>
    <w:rsid w:val="004C180E"/>
    <w:rsid w:val="004E1A02"/>
    <w:rsid w:val="005250EC"/>
    <w:rsid w:val="0053093E"/>
    <w:rsid w:val="00531357"/>
    <w:rsid w:val="00531BF8"/>
    <w:rsid w:val="00561CF7"/>
    <w:rsid w:val="005A1FFE"/>
    <w:rsid w:val="005A604E"/>
    <w:rsid w:val="005C5C49"/>
    <w:rsid w:val="00616F93"/>
    <w:rsid w:val="006468FD"/>
    <w:rsid w:val="00673F32"/>
    <w:rsid w:val="00683AF9"/>
    <w:rsid w:val="00686D4F"/>
    <w:rsid w:val="006B1DF1"/>
    <w:rsid w:val="006C0036"/>
    <w:rsid w:val="006C4FB0"/>
    <w:rsid w:val="006E1377"/>
    <w:rsid w:val="007065DB"/>
    <w:rsid w:val="00765A72"/>
    <w:rsid w:val="00784879"/>
    <w:rsid w:val="007908A3"/>
    <w:rsid w:val="007A2D15"/>
    <w:rsid w:val="00865C81"/>
    <w:rsid w:val="0088413E"/>
    <w:rsid w:val="008A45D5"/>
    <w:rsid w:val="008E1882"/>
    <w:rsid w:val="008F546F"/>
    <w:rsid w:val="00903430"/>
    <w:rsid w:val="00921C70"/>
    <w:rsid w:val="00946EF2"/>
    <w:rsid w:val="009514BF"/>
    <w:rsid w:val="00965606"/>
    <w:rsid w:val="0096649A"/>
    <w:rsid w:val="00973002"/>
    <w:rsid w:val="00973E8C"/>
    <w:rsid w:val="00991DEB"/>
    <w:rsid w:val="009A2EF4"/>
    <w:rsid w:val="009E4EB2"/>
    <w:rsid w:val="00A061F5"/>
    <w:rsid w:val="00A21B12"/>
    <w:rsid w:val="00A241C5"/>
    <w:rsid w:val="00A36A94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62C24"/>
    <w:rsid w:val="00B66E13"/>
    <w:rsid w:val="00B7412B"/>
    <w:rsid w:val="00C14CF3"/>
    <w:rsid w:val="00C80E87"/>
    <w:rsid w:val="00C83214"/>
    <w:rsid w:val="00CA3D80"/>
    <w:rsid w:val="00CA5218"/>
    <w:rsid w:val="00CB2A4B"/>
    <w:rsid w:val="00CD7CA1"/>
    <w:rsid w:val="00D27125"/>
    <w:rsid w:val="00D272D9"/>
    <w:rsid w:val="00D60396"/>
    <w:rsid w:val="00DA207C"/>
    <w:rsid w:val="00DB3AB4"/>
    <w:rsid w:val="00DD5E9D"/>
    <w:rsid w:val="00DE26CE"/>
    <w:rsid w:val="00DF0982"/>
    <w:rsid w:val="00E642EA"/>
    <w:rsid w:val="00E80E49"/>
    <w:rsid w:val="00E81988"/>
    <w:rsid w:val="00E83583"/>
    <w:rsid w:val="00E86FDC"/>
    <w:rsid w:val="00EA07D5"/>
    <w:rsid w:val="00EA7D55"/>
    <w:rsid w:val="00EC364F"/>
    <w:rsid w:val="00ED379A"/>
    <w:rsid w:val="00ED7287"/>
    <w:rsid w:val="00EF6FC4"/>
    <w:rsid w:val="00EF72A8"/>
    <w:rsid w:val="00F05A80"/>
    <w:rsid w:val="00F3083B"/>
    <w:rsid w:val="00F4221E"/>
    <w:rsid w:val="00F72497"/>
    <w:rsid w:val="00F7358E"/>
    <w:rsid w:val="00F854F1"/>
    <w:rsid w:val="00F9002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A56977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paragraph" w:styleId="Revision">
    <w:name w:val="Revision"/>
    <w:hidden/>
    <w:uiPriority w:val="71"/>
    <w:rsid w:val="00F724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5</cp:revision>
  <cp:lastPrinted>2021-05-27T16:36:00Z</cp:lastPrinted>
  <dcterms:created xsi:type="dcterms:W3CDTF">2023-03-23T17:45:00Z</dcterms:created>
  <dcterms:modified xsi:type="dcterms:W3CDTF">2023-03-24T17:08:00Z</dcterms:modified>
</cp:coreProperties>
</file>