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68624AB3" w14:textId="65880A36" w:rsidR="00442490" w:rsidRDefault="00442490" w:rsidP="00316FAE">
      <w:pPr>
        <w:rPr>
          <w:rFonts w:eastAsia="Calibri"/>
          <w:b/>
        </w:rPr>
      </w:pPr>
      <w:r w:rsidRPr="00D60396">
        <w:rPr>
          <w:rFonts w:eastAsia="Calibri"/>
          <w:b/>
        </w:rPr>
        <w:t xml:space="preserve">To: </w:t>
      </w:r>
      <w:r w:rsidR="00EE2F3E" w:rsidRPr="00357529">
        <w:rPr>
          <w:rFonts w:eastAsia="Calibri"/>
        </w:rPr>
        <w:t>Dartmouth Health Providers</w:t>
      </w:r>
    </w:p>
    <w:p w14:paraId="2844322E" w14:textId="77777777" w:rsidR="00673F32" w:rsidRPr="00D60396" w:rsidRDefault="00673F32" w:rsidP="00316FAE">
      <w:pPr>
        <w:rPr>
          <w:rFonts w:eastAsia="Calibri"/>
          <w:b/>
        </w:rPr>
      </w:pPr>
    </w:p>
    <w:p w14:paraId="2122DB7D" w14:textId="02A2B8C3" w:rsidR="00673F32" w:rsidRDefault="00442490" w:rsidP="00316FAE">
      <w:pPr>
        <w:rPr>
          <w:rFonts w:eastAsia="Calibri"/>
          <w:b/>
        </w:rPr>
      </w:pPr>
      <w:r w:rsidRPr="00D60396">
        <w:rPr>
          <w:rFonts w:eastAsia="Calibri"/>
          <w:b/>
        </w:rPr>
        <w:t>From:</w:t>
      </w:r>
      <w:r w:rsidR="00EE2F3E">
        <w:rPr>
          <w:rFonts w:eastAsia="Calibri"/>
          <w:b/>
        </w:rPr>
        <w:t xml:space="preserve"> </w:t>
      </w:r>
      <w:r w:rsidR="00EE2F3E" w:rsidRPr="00357529">
        <w:rPr>
          <w:rFonts w:eastAsia="Calibri"/>
        </w:rPr>
        <w:t>Lynn A. Brunelle</w:t>
      </w:r>
      <w:r w:rsidR="000579E8">
        <w:rPr>
          <w:rFonts w:eastAsia="Calibri"/>
        </w:rPr>
        <w:t>,</w:t>
      </w:r>
      <w:r w:rsidR="00EE2F3E" w:rsidRPr="00357529">
        <w:rPr>
          <w:rFonts w:eastAsia="Calibri"/>
        </w:rPr>
        <w:t xml:space="preserve"> Ph.D.</w:t>
      </w:r>
      <w:r w:rsidR="00357529">
        <w:rPr>
          <w:rFonts w:eastAsia="Calibri"/>
        </w:rPr>
        <w:t xml:space="preserve">, </w:t>
      </w:r>
      <w:r w:rsidR="00D96C92">
        <w:rPr>
          <w:rFonts w:eastAsia="Calibri"/>
        </w:rPr>
        <w:t xml:space="preserve">Assistant </w:t>
      </w:r>
      <w:r w:rsidR="00357529">
        <w:rPr>
          <w:rFonts w:eastAsia="Calibri"/>
        </w:rPr>
        <w:t xml:space="preserve">Director, </w:t>
      </w:r>
      <w:r w:rsidR="00D96C92">
        <w:rPr>
          <w:rFonts w:eastAsia="Calibri"/>
        </w:rPr>
        <w:t>Clinical Chemistry Services</w:t>
      </w:r>
    </w:p>
    <w:p w14:paraId="210F49F7" w14:textId="5B45D5AB" w:rsidR="00442490" w:rsidRPr="00D60396" w:rsidRDefault="00442490" w:rsidP="00316FAE">
      <w:pPr>
        <w:rPr>
          <w:rFonts w:eastAsia="Calibri"/>
        </w:rPr>
      </w:pPr>
      <w:r w:rsidRPr="00D60396">
        <w:rPr>
          <w:rFonts w:eastAsia="Calibri"/>
        </w:rPr>
        <w:t xml:space="preserve"> </w:t>
      </w:r>
      <w:r w:rsidRPr="00D60396">
        <w:rPr>
          <w:rFonts w:eastAsia="Calibri"/>
        </w:rPr>
        <w:tab/>
      </w:r>
    </w:p>
    <w:p w14:paraId="4550FB42" w14:textId="61CBF4B2" w:rsidR="00673F32" w:rsidRDefault="00316FAE" w:rsidP="00316FAE">
      <w:pPr>
        <w:rPr>
          <w:rFonts w:eastAsia="Calibri"/>
          <w:b/>
        </w:rPr>
      </w:pPr>
      <w:r w:rsidRPr="00D60396">
        <w:rPr>
          <w:rFonts w:eastAsia="Calibri"/>
          <w:b/>
        </w:rPr>
        <w:t>Date:</w:t>
      </w:r>
      <w:r w:rsidR="00EE2F3E">
        <w:rPr>
          <w:rFonts w:eastAsia="Calibri"/>
          <w:b/>
        </w:rPr>
        <w:t xml:space="preserve"> </w:t>
      </w:r>
      <w:r w:rsidR="00EE2F3E" w:rsidRPr="00357529">
        <w:rPr>
          <w:rFonts w:eastAsia="Calibri"/>
        </w:rPr>
        <w:t>4/</w:t>
      </w:r>
      <w:r w:rsidR="0030626B">
        <w:rPr>
          <w:rFonts w:eastAsia="Calibri"/>
        </w:rPr>
        <w:t>1</w:t>
      </w:r>
      <w:r w:rsidR="000D634D">
        <w:rPr>
          <w:rFonts w:eastAsia="Calibri"/>
        </w:rPr>
        <w:t>4</w:t>
      </w:r>
      <w:r w:rsidR="00357529" w:rsidRPr="00357529">
        <w:rPr>
          <w:rFonts w:eastAsia="Calibri"/>
        </w:rPr>
        <w:t>/2023</w:t>
      </w:r>
    </w:p>
    <w:p w14:paraId="1B7CDF13" w14:textId="514B0022" w:rsidR="00316FAE" w:rsidRPr="00D60396" w:rsidRDefault="00316FAE" w:rsidP="00316FAE">
      <w:pPr>
        <w:rPr>
          <w:rFonts w:eastAsia="Calibri"/>
        </w:rPr>
      </w:pPr>
      <w:r w:rsidRPr="00D60396">
        <w:rPr>
          <w:rFonts w:eastAsia="Calibri"/>
        </w:rPr>
        <w:t xml:space="preserve"> </w:t>
      </w:r>
    </w:p>
    <w:p w14:paraId="2086AB41" w14:textId="048BC5D3" w:rsidR="00316FAE" w:rsidRPr="00D60396" w:rsidRDefault="00CB2A4B" w:rsidP="00316FAE">
      <w:pPr>
        <w:rPr>
          <w:rFonts w:eastAsia="Calibri"/>
        </w:rPr>
      </w:pPr>
      <w:r w:rsidRPr="00D60396">
        <w:rPr>
          <w:rFonts w:eastAsia="Calibri"/>
          <w:b/>
        </w:rPr>
        <w:t>RE</w:t>
      </w:r>
      <w:r w:rsidR="00316FAE" w:rsidRPr="00D60396">
        <w:rPr>
          <w:rFonts w:eastAsia="Calibri"/>
          <w:b/>
        </w:rPr>
        <w:t>:</w:t>
      </w:r>
      <w:r w:rsidR="00316FAE" w:rsidRPr="00D60396">
        <w:rPr>
          <w:rFonts w:eastAsia="Calibri"/>
        </w:rPr>
        <w:t xml:space="preserve">  </w:t>
      </w:r>
      <w:r w:rsidR="00357529">
        <w:rPr>
          <w:rFonts w:eastAsia="Calibri"/>
        </w:rPr>
        <w:t xml:space="preserve">Updates to </w:t>
      </w:r>
      <w:r w:rsidR="00D96C92">
        <w:rPr>
          <w:rFonts w:eastAsia="Calibri"/>
        </w:rPr>
        <w:t xml:space="preserve">Adulterant </w:t>
      </w:r>
      <w:r w:rsidR="00357529">
        <w:rPr>
          <w:rFonts w:eastAsia="Calibri"/>
        </w:rPr>
        <w:t>Test</w:t>
      </w:r>
      <w:r w:rsidR="00D96C92">
        <w:rPr>
          <w:rFonts w:eastAsia="Calibri"/>
        </w:rPr>
        <w:t xml:space="preserve">ing for Urine Drugs of Abuse </w:t>
      </w:r>
      <w:r w:rsidR="00357529">
        <w:rPr>
          <w:rFonts w:eastAsia="Calibri"/>
        </w:rPr>
        <w:t xml:space="preserve"> </w:t>
      </w:r>
    </w:p>
    <w:p w14:paraId="69649DCC" w14:textId="77777777" w:rsidR="00316FAE" w:rsidRPr="00316FAE" w:rsidRDefault="00316FAE" w:rsidP="00316FAE">
      <w:pPr>
        <w:rPr>
          <w:rFonts w:ascii="Calibri" w:eastAsia="Calibri" w:hAnsi="Calibri"/>
        </w:rPr>
      </w:pPr>
    </w:p>
    <w:p w14:paraId="1CA95BED" w14:textId="190946BD" w:rsidR="00316FAE" w:rsidRPr="00316FAE" w:rsidRDefault="00316FAE" w:rsidP="00316FAE">
      <w:pPr>
        <w:rPr>
          <w:rFonts w:ascii="Calibri" w:eastAsia="Calibri" w:hAnsi="Calibri"/>
        </w:rPr>
      </w:pPr>
    </w:p>
    <w:p w14:paraId="46D90DB0" w14:textId="661A6432" w:rsidR="00902365" w:rsidRDefault="00357529" w:rsidP="00316FAE">
      <w:r w:rsidRPr="00D97523">
        <w:t xml:space="preserve">Effective April </w:t>
      </w:r>
      <w:r w:rsidR="00D97523">
        <w:t>2</w:t>
      </w:r>
      <w:r w:rsidR="00E56816">
        <w:t>5</w:t>
      </w:r>
      <w:r w:rsidRPr="00D97523">
        <w:t>, 2023</w:t>
      </w:r>
      <w:r>
        <w:t xml:space="preserve">, the </w:t>
      </w:r>
      <w:r w:rsidR="00E87466">
        <w:t xml:space="preserve">individual components of the urine </w:t>
      </w:r>
      <w:r w:rsidR="00F11670">
        <w:t>a</w:t>
      </w:r>
      <w:r w:rsidR="00D96C92">
        <w:t>dulterant</w:t>
      </w:r>
      <w:r w:rsidR="00E87466">
        <w:t xml:space="preserve"> screen</w:t>
      </w:r>
      <w:r w:rsidR="00D96C92">
        <w:t xml:space="preserve"> that accompanies the urine </w:t>
      </w:r>
      <w:r w:rsidR="00E87466">
        <w:t>drugs of abuse screening</w:t>
      </w:r>
      <w:r w:rsidR="00420303">
        <w:t>,</w:t>
      </w:r>
      <w:r w:rsidR="00D96C92">
        <w:t xml:space="preserve"> </w:t>
      </w:r>
      <w:r>
        <w:t xml:space="preserve">will </w:t>
      </w:r>
      <w:r w:rsidR="00E87466">
        <w:t xml:space="preserve">be </w:t>
      </w:r>
      <w:r w:rsidR="00F87F5B">
        <w:t>report</w:t>
      </w:r>
      <w:r w:rsidR="00E87466">
        <w:t>ed as individual results in eDH. A</w:t>
      </w:r>
      <w:r w:rsidR="00F87F5B">
        <w:t xml:space="preserve">dulterant </w:t>
      </w:r>
      <w:r w:rsidR="00420303">
        <w:t>value</w:t>
      </w:r>
      <w:r w:rsidR="004B450A">
        <w:t>s</w:t>
      </w:r>
      <w:r w:rsidR="00420303">
        <w:t xml:space="preserve"> </w:t>
      </w:r>
      <w:r w:rsidR="00E87466">
        <w:t xml:space="preserve">consistent with suspected adulteration will be </w:t>
      </w:r>
      <w:r w:rsidR="00F87F5B">
        <w:t>flag</w:t>
      </w:r>
      <w:r w:rsidR="00E87466">
        <w:t>ged</w:t>
      </w:r>
      <w:r w:rsidR="00420303">
        <w:t xml:space="preserve"> </w:t>
      </w:r>
      <w:r w:rsidR="00E87466">
        <w:t>as abnormal in eDH.</w:t>
      </w:r>
    </w:p>
    <w:p w14:paraId="5E405E51" w14:textId="77777777" w:rsidR="00902365" w:rsidRDefault="00902365" w:rsidP="00316FAE"/>
    <w:p w14:paraId="509A5A05" w14:textId="37264F0B" w:rsidR="00902365" w:rsidRPr="00BD6C3F" w:rsidRDefault="00902365" w:rsidP="00316FAE">
      <w:pPr>
        <w:rPr>
          <w:b/>
        </w:rPr>
      </w:pPr>
      <w:r w:rsidRPr="00BD6C3F">
        <w:rPr>
          <w:b/>
        </w:rPr>
        <w:t>Why is this change being made?</w:t>
      </w:r>
    </w:p>
    <w:p w14:paraId="1C04E56D" w14:textId="65097CAA" w:rsidR="00BF7926" w:rsidRDefault="00F87F5B" w:rsidP="00BF7926">
      <w:r>
        <w:t xml:space="preserve">In the past, </w:t>
      </w:r>
      <w:r w:rsidR="00420303">
        <w:t xml:space="preserve">a comment </w:t>
      </w:r>
      <w:r w:rsidR="007C23B7">
        <w:t xml:space="preserve">indicated that adulteration was “suspected” or “not detected” </w:t>
      </w:r>
      <w:r w:rsidR="00420303">
        <w:t xml:space="preserve">would accompany the </w:t>
      </w:r>
      <w:r w:rsidR="00E87466">
        <w:t xml:space="preserve">urine drugs of abuse screening </w:t>
      </w:r>
      <w:r w:rsidR="00420303">
        <w:t>results</w:t>
      </w:r>
      <w:r w:rsidR="007C23B7">
        <w:t>, however which adulterant(s) were positive was not reported.</w:t>
      </w:r>
      <w:r w:rsidR="00B9045A">
        <w:t xml:space="preserve">  By identifying </w:t>
      </w:r>
      <w:r w:rsidR="007C23B7">
        <w:t xml:space="preserve">which </w:t>
      </w:r>
      <w:r w:rsidR="00B9045A">
        <w:t>adulterant</w:t>
      </w:r>
      <w:r w:rsidR="007C23B7">
        <w:t>(</w:t>
      </w:r>
      <w:r w:rsidR="00B9045A">
        <w:t>s</w:t>
      </w:r>
      <w:r w:rsidR="007C23B7">
        <w:t>) are positive</w:t>
      </w:r>
      <w:r w:rsidR="00CF3A1E">
        <w:t xml:space="preserve">, </w:t>
      </w:r>
      <w:r w:rsidR="00216D02">
        <w:t>p</w:t>
      </w:r>
      <w:r w:rsidR="00CF3A1E">
        <w:t xml:space="preserve">roviders </w:t>
      </w:r>
      <w:r w:rsidR="00D97523">
        <w:t xml:space="preserve">will gain additional information </w:t>
      </w:r>
      <w:r w:rsidR="00216D02">
        <w:t>relevant to patient care</w:t>
      </w:r>
      <w:r w:rsidR="00C413C7">
        <w:t>.</w:t>
      </w:r>
      <w:r w:rsidR="00CF3A1E">
        <w:t xml:space="preserve">  </w:t>
      </w:r>
    </w:p>
    <w:p w14:paraId="4C48E393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2C73144" w14:textId="468C39C7" w:rsidR="00902365" w:rsidRPr="00BD6C3F" w:rsidRDefault="00902365" w:rsidP="00902365">
      <w:pPr>
        <w:ind w:right="900"/>
        <w:rPr>
          <w:b/>
        </w:rPr>
      </w:pPr>
      <w:r w:rsidRPr="00BD6C3F">
        <w:rPr>
          <w:b/>
        </w:rPr>
        <w:t xml:space="preserve">What </w:t>
      </w:r>
      <w:r w:rsidR="00BD6C3F" w:rsidRPr="00BD6C3F">
        <w:rPr>
          <w:b/>
        </w:rPr>
        <w:t xml:space="preserve">do Providers </w:t>
      </w:r>
      <w:r w:rsidRPr="00BD6C3F">
        <w:rPr>
          <w:b/>
        </w:rPr>
        <w:t>need to do?</w:t>
      </w:r>
    </w:p>
    <w:p w14:paraId="361B92A5" w14:textId="6C3AC65D" w:rsidR="002566AD" w:rsidRDefault="00D97523" w:rsidP="00F4221E">
      <w:pPr>
        <w:ind w:right="900"/>
        <w:rPr>
          <w:rFonts w:asciiTheme="minorHAnsi" w:hAnsiTheme="minorHAnsi" w:cstheme="minorHAnsi"/>
        </w:rPr>
      </w:pPr>
      <w:r>
        <w:t>R</w:t>
      </w:r>
      <w:r w:rsidR="00BD6C3F">
        <w:t>each out with any questions.</w:t>
      </w:r>
      <w:r w:rsidR="00BD6C3F">
        <w:rPr>
          <w:rFonts w:asciiTheme="minorHAnsi" w:hAnsiTheme="minorHAnsi" w:cstheme="minorHAnsi"/>
        </w:rPr>
        <w:t xml:space="preserve"> </w:t>
      </w:r>
    </w:p>
    <w:p w14:paraId="4E58273E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0FAC5EB" w14:textId="77777777" w:rsidR="00BD6C3F" w:rsidRPr="002E744C" w:rsidRDefault="00BD6C3F" w:rsidP="00BD6C3F">
      <w:pPr>
        <w:ind w:right="900"/>
        <w:rPr>
          <w:b/>
        </w:rPr>
      </w:pPr>
      <w:r w:rsidRPr="002E744C">
        <w:rPr>
          <w:b/>
        </w:rPr>
        <w:t>For questions or additional information, please contact:</w:t>
      </w:r>
    </w:p>
    <w:p w14:paraId="1FABC9BB" w14:textId="13376271" w:rsidR="00246CE6" w:rsidRDefault="00151EE0" w:rsidP="00876CF8">
      <w:pPr>
        <w:ind w:right="900"/>
        <w:rPr>
          <w:noProof/>
        </w:rPr>
      </w:pPr>
      <w:hyperlink r:id="rId6" w:history="1">
        <w:r w:rsidR="00246CE6" w:rsidRPr="009957BA">
          <w:rPr>
            <w:rStyle w:val="Hyperlink"/>
            <w:noProof/>
          </w:rPr>
          <w:t>Lynn.A.Brunelle@hitchcock.org</w:t>
        </w:r>
      </w:hyperlink>
      <w:r w:rsidR="00BD6C3F">
        <w:rPr>
          <w:noProof/>
        </w:rPr>
        <w:t xml:space="preserve"> </w:t>
      </w:r>
    </w:p>
    <w:p w14:paraId="6F87AE0C" w14:textId="3915E228" w:rsidR="00BD6C3F" w:rsidRDefault="00151EE0" w:rsidP="00876CF8">
      <w:pPr>
        <w:ind w:right="900"/>
        <w:rPr>
          <w:noProof/>
        </w:rPr>
      </w:pPr>
      <w:hyperlink r:id="rId7" w:history="1">
        <w:r w:rsidR="00246CE6" w:rsidRPr="00B11603">
          <w:rPr>
            <w:rStyle w:val="Hyperlink"/>
          </w:rPr>
          <w:t>Mark.A.Cervinski@hitchcock.org</w:t>
        </w:r>
      </w:hyperlink>
      <w:r w:rsidR="00BD6C3F">
        <w:rPr>
          <w:noProof/>
        </w:rPr>
        <w:t xml:space="preserve"> </w:t>
      </w:r>
    </w:p>
    <w:p w14:paraId="6F8D5147" w14:textId="52B5F2FF" w:rsidR="002566AD" w:rsidRDefault="00151EE0" w:rsidP="00F4221E">
      <w:pPr>
        <w:ind w:right="900"/>
        <w:rPr>
          <w:rFonts w:asciiTheme="minorHAnsi" w:hAnsiTheme="minorHAnsi" w:cstheme="minorHAnsi"/>
        </w:rPr>
      </w:pPr>
      <w:hyperlink r:id="rId8" w:history="1">
        <w:r w:rsidR="00246CE6" w:rsidRPr="009957BA">
          <w:rPr>
            <w:rStyle w:val="Hyperlink"/>
          </w:rPr>
          <w:t>Kimball.A.Geno@hitchcock.org</w:t>
        </w:r>
      </w:hyperlink>
    </w:p>
    <w:p w14:paraId="4D69A7A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BAB4913" w14:textId="77777777" w:rsidR="003A1BAB" w:rsidRDefault="003A1BAB" w:rsidP="003A1BAB">
      <w:pPr>
        <w:ind w:right="900"/>
        <w:rPr>
          <w:rFonts w:asciiTheme="minorHAnsi" w:hAnsiTheme="minorHAnsi" w:cstheme="minorHAnsi"/>
        </w:rPr>
      </w:pPr>
    </w:p>
    <w:p w14:paraId="2789E485" w14:textId="11DDD691" w:rsidR="004530EB" w:rsidRDefault="004530EB" w:rsidP="003A1BAB">
      <w:pPr>
        <w:ind w:right="900"/>
        <w:rPr>
          <w:sz w:val="22"/>
        </w:rPr>
      </w:pPr>
    </w:p>
    <w:p w14:paraId="067D2CAE" w14:textId="0B27C4F0" w:rsidR="001D2FE9" w:rsidRDefault="001D2FE9" w:rsidP="003A1BAB">
      <w:pPr>
        <w:ind w:right="900"/>
        <w:rPr>
          <w:sz w:val="22"/>
        </w:rPr>
      </w:pPr>
    </w:p>
    <w:p w14:paraId="0FBAE7BC" w14:textId="1058C1C9" w:rsidR="001D2FE9" w:rsidRDefault="001D2FE9" w:rsidP="003A1BAB">
      <w:pPr>
        <w:ind w:right="900"/>
        <w:rPr>
          <w:sz w:val="22"/>
        </w:rPr>
      </w:pPr>
    </w:p>
    <w:p w14:paraId="380EEF1F" w14:textId="77777777" w:rsidR="001D2FE9" w:rsidRDefault="001D2FE9" w:rsidP="003A1BAB">
      <w:pPr>
        <w:ind w:right="900"/>
        <w:rPr>
          <w:sz w:val="22"/>
        </w:rPr>
      </w:pPr>
    </w:p>
    <w:p w14:paraId="12718245" w14:textId="279F4B83" w:rsidR="00991DEB" w:rsidRDefault="00991DEB" w:rsidP="003A1BAB">
      <w:pPr>
        <w:ind w:right="900"/>
        <w:rPr>
          <w:sz w:val="22"/>
        </w:rPr>
      </w:pPr>
    </w:p>
    <w:p w14:paraId="2520AE25" w14:textId="77777777" w:rsidR="00991DEB" w:rsidRDefault="00991DEB" w:rsidP="003A1BAB">
      <w:pPr>
        <w:ind w:right="900"/>
        <w:rPr>
          <w:sz w:val="22"/>
        </w:rPr>
      </w:pPr>
      <w:bookmarkStart w:id="0" w:name="_GoBack"/>
      <w:bookmarkEnd w:id="0"/>
    </w:p>
    <w:sectPr w:rsidR="00991DEB" w:rsidSect="004530EB">
      <w:headerReference w:type="default" r:id="rId9"/>
      <w:footerReference w:type="even" r:id="rId10"/>
      <w:footerReference w:type="default" r:id="rId11"/>
      <w:headerReference w:type="first" r:id="rId12"/>
      <w:pgSz w:w="12240" w:h="15840"/>
      <w:pgMar w:top="144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44D4CE" w14:textId="77777777" w:rsidR="00151EE0" w:rsidRDefault="00151EE0">
      <w:r>
        <w:separator/>
      </w:r>
    </w:p>
  </w:endnote>
  <w:endnote w:type="continuationSeparator" w:id="0">
    <w:p w14:paraId="32DBE20F" w14:textId="77777777" w:rsidR="00151EE0" w:rsidRDefault="00151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FC1A054-838E-464F-B070-051592FC44B5}"/>
    <w:embedBold r:id="rId2" w:fontKey="{AC5F0E63-1789-4E97-934A-132E5B4EE87B}"/>
    <w:embedItalic r:id="rId3" w:fontKey="{46ECDC5F-91E2-4238-A6BA-2BF70642BC18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subsetted="1" w:fontKey="{5AF33320-5163-49CC-8E3F-920B4BFE07F0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70" name="Picture 70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CA397C" w14:textId="77777777" w:rsidR="00151EE0" w:rsidRDefault="00151EE0">
      <w:r>
        <w:separator/>
      </w:r>
    </w:p>
  </w:footnote>
  <w:footnote w:type="continuationSeparator" w:id="0">
    <w:p w14:paraId="51A9EE8F" w14:textId="77777777" w:rsidR="00151EE0" w:rsidRDefault="00151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7432"/>
    <w:rsid w:val="000232E8"/>
    <w:rsid w:val="00026577"/>
    <w:rsid w:val="000322F0"/>
    <w:rsid w:val="00036876"/>
    <w:rsid w:val="000579E8"/>
    <w:rsid w:val="00064FDE"/>
    <w:rsid w:val="00084704"/>
    <w:rsid w:val="000873D7"/>
    <w:rsid w:val="00094592"/>
    <w:rsid w:val="000D634D"/>
    <w:rsid w:val="000F355B"/>
    <w:rsid w:val="00107DBC"/>
    <w:rsid w:val="0013795B"/>
    <w:rsid w:val="00142BD8"/>
    <w:rsid w:val="00151EE0"/>
    <w:rsid w:val="001604B6"/>
    <w:rsid w:val="001656A4"/>
    <w:rsid w:val="0019423C"/>
    <w:rsid w:val="001979A1"/>
    <w:rsid w:val="001A7DCC"/>
    <w:rsid w:val="001B562B"/>
    <w:rsid w:val="001B64E6"/>
    <w:rsid w:val="001D2FE9"/>
    <w:rsid w:val="001F2B06"/>
    <w:rsid w:val="002017EA"/>
    <w:rsid w:val="00216D02"/>
    <w:rsid w:val="00240055"/>
    <w:rsid w:val="00246CE6"/>
    <w:rsid w:val="00252539"/>
    <w:rsid w:val="002566AD"/>
    <w:rsid w:val="00294501"/>
    <w:rsid w:val="002A3B3F"/>
    <w:rsid w:val="002E4271"/>
    <w:rsid w:val="003030D1"/>
    <w:rsid w:val="0030626B"/>
    <w:rsid w:val="00316FAE"/>
    <w:rsid w:val="00330888"/>
    <w:rsid w:val="00357529"/>
    <w:rsid w:val="003A1BAB"/>
    <w:rsid w:val="003C102F"/>
    <w:rsid w:val="003C587E"/>
    <w:rsid w:val="003E573E"/>
    <w:rsid w:val="00420303"/>
    <w:rsid w:val="00437772"/>
    <w:rsid w:val="00442490"/>
    <w:rsid w:val="00445D39"/>
    <w:rsid w:val="004530EB"/>
    <w:rsid w:val="00476A7A"/>
    <w:rsid w:val="004B3399"/>
    <w:rsid w:val="004B450A"/>
    <w:rsid w:val="004E1A02"/>
    <w:rsid w:val="00502D3C"/>
    <w:rsid w:val="00531357"/>
    <w:rsid w:val="00531BF8"/>
    <w:rsid w:val="00541B0A"/>
    <w:rsid w:val="00561CF7"/>
    <w:rsid w:val="005A1FFE"/>
    <w:rsid w:val="005A2ED5"/>
    <w:rsid w:val="005A604E"/>
    <w:rsid w:val="005C5C49"/>
    <w:rsid w:val="00616F93"/>
    <w:rsid w:val="006468FD"/>
    <w:rsid w:val="00673F32"/>
    <w:rsid w:val="00683AF9"/>
    <w:rsid w:val="00686D4F"/>
    <w:rsid w:val="006B1DF1"/>
    <w:rsid w:val="006C0036"/>
    <w:rsid w:val="006C4FB0"/>
    <w:rsid w:val="006E1377"/>
    <w:rsid w:val="007065DB"/>
    <w:rsid w:val="00750201"/>
    <w:rsid w:val="00765A72"/>
    <w:rsid w:val="00775493"/>
    <w:rsid w:val="00784879"/>
    <w:rsid w:val="007908A3"/>
    <w:rsid w:val="007A2D15"/>
    <w:rsid w:val="007C23B7"/>
    <w:rsid w:val="00865C81"/>
    <w:rsid w:val="00876CF8"/>
    <w:rsid w:val="0088413E"/>
    <w:rsid w:val="008846BA"/>
    <w:rsid w:val="008A45D5"/>
    <w:rsid w:val="008E1882"/>
    <w:rsid w:val="008F546F"/>
    <w:rsid w:val="00902365"/>
    <w:rsid w:val="00903430"/>
    <w:rsid w:val="00921C70"/>
    <w:rsid w:val="00946EF2"/>
    <w:rsid w:val="009514BF"/>
    <w:rsid w:val="009563FB"/>
    <w:rsid w:val="00973002"/>
    <w:rsid w:val="00973E8C"/>
    <w:rsid w:val="00991DEB"/>
    <w:rsid w:val="009A2EF4"/>
    <w:rsid w:val="009E4EB2"/>
    <w:rsid w:val="00A061F5"/>
    <w:rsid w:val="00A14D54"/>
    <w:rsid w:val="00A21B12"/>
    <w:rsid w:val="00A241C5"/>
    <w:rsid w:val="00A36A94"/>
    <w:rsid w:val="00A462CF"/>
    <w:rsid w:val="00A54067"/>
    <w:rsid w:val="00A71416"/>
    <w:rsid w:val="00AB1F55"/>
    <w:rsid w:val="00AC3E86"/>
    <w:rsid w:val="00AC738E"/>
    <w:rsid w:val="00AC76FF"/>
    <w:rsid w:val="00AC77C1"/>
    <w:rsid w:val="00AD1174"/>
    <w:rsid w:val="00AD5538"/>
    <w:rsid w:val="00AD5808"/>
    <w:rsid w:val="00AF750B"/>
    <w:rsid w:val="00B006D0"/>
    <w:rsid w:val="00B04F3C"/>
    <w:rsid w:val="00B2181C"/>
    <w:rsid w:val="00B24ABF"/>
    <w:rsid w:val="00B35983"/>
    <w:rsid w:val="00B56BE5"/>
    <w:rsid w:val="00B622D0"/>
    <w:rsid w:val="00B62C24"/>
    <w:rsid w:val="00B7412B"/>
    <w:rsid w:val="00B9045A"/>
    <w:rsid w:val="00BD6C3F"/>
    <w:rsid w:val="00BF7926"/>
    <w:rsid w:val="00C14CF3"/>
    <w:rsid w:val="00C413C7"/>
    <w:rsid w:val="00C80E87"/>
    <w:rsid w:val="00C83214"/>
    <w:rsid w:val="00C93C4E"/>
    <w:rsid w:val="00CA3D80"/>
    <w:rsid w:val="00CA5218"/>
    <w:rsid w:val="00CB2A4B"/>
    <w:rsid w:val="00CD7CA1"/>
    <w:rsid w:val="00CF3A1E"/>
    <w:rsid w:val="00D27125"/>
    <w:rsid w:val="00D272D9"/>
    <w:rsid w:val="00D60396"/>
    <w:rsid w:val="00D96C92"/>
    <w:rsid w:val="00D97523"/>
    <w:rsid w:val="00DA207C"/>
    <w:rsid w:val="00DB3AB4"/>
    <w:rsid w:val="00DD5E9D"/>
    <w:rsid w:val="00DE26CE"/>
    <w:rsid w:val="00DF0982"/>
    <w:rsid w:val="00E56816"/>
    <w:rsid w:val="00E642EA"/>
    <w:rsid w:val="00E80E49"/>
    <w:rsid w:val="00E81988"/>
    <w:rsid w:val="00E83583"/>
    <w:rsid w:val="00E87466"/>
    <w:rsid w:val="00EA7D55"/>
    <w:rsid w:val="00EC6FD6"/>
    <w:rsid w:val="00ED379A"/>
    <w:rsid w:val="00ED7287"/>
    <w:rsid w:val="00EE2F3E"/>
    <w:rsid w:val="00EE59C9"/>
    <w:rsid w:val="00EF6FC4"/>
    <w:rsid w:val="00EF72A8"/>
    <w:rsid w:val="00F05A80"/>
    <w:rsid w:val="00F11670"/>
    <w:rsid w:val="00F3083B"/>
    <w:rsid w:val="00F4221E"/>
    <w:rsid w:val="00F71B06"/>
    <w:rsid w:val="00F7358E"/>
    <w:rsid w:val="00F854F1"/>
    <w:rsid w:val="00F87F5B"/>
    <w:rsid w:val="00F90027"/>
    <w:rsid w:val="00F90AD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mball.A.Geno@hitchcock.or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rk.A.Cervinski@hitchcock.org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ynn.A.Brunelle@hitchcock.org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3</cp:revision>
  <cp:lastPrinted>2023-04-12T14:56:00Z</cp:lastPrinted>
  <dcterms:created xsi:type="dcterms:W3CDTF">2023-04-17T11:15:00Z</dcterms:created>
  <dcterms:modified xsi:type="dcterms:W3CDTF">2023-04-17T11:15:00Z</dcterms:modified>
</cp:coreProperties>
</file>