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17DBCDD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541D3024" w14:textId="6A34319C" w:rsidR="00316FAE" w:rsidRPr="008F5403" w:rsidRDefault="00316FAE" w:rsidP="00316FAE">
      <w:pPr>
        <w:rPr>
          <w:rFonts w:eastAsia="Calibri"/>
        </w:rPr>
      </w:pPr>
      <w:r w:rsidRPr="008F5403">
        <w:rPr>
          <w:rFonts w:eastAsia="Calibri"/>
          <w:b/>
        </w:rPr>
        <w:t>Date:</w:t>
      </w:r>
      <w:r w:rsidRPr="008F5403">
        <w:rPr>
          <w:rFonts w:eastAsia="Calibri"/>
        </w:rPr>
        <w:t xml:space="preserve"> </w:t>
      </w:r>
      <w:r w:rsidR="00892B57">
        <w:rPr>
          <w:rFonts w:eastAsia="Calibri"/>
        </w:rPr>
        <w:t xml:space="preserve">November </w:t>
      </w:r>
      <w:r w:rsidR="003221A8">
        <w:rPr>
          <w:rFonts w:eastAsia="Calibri"/>
        </w:rPr>
        <w:t>21</w:t>
      </w:r>
      <w:r w:rsidR="00892B57">
        <w:rPr>
          <w:rFonts w:eastAsia="Calibri"/>
        </w:rPr>
        <w:t>, 2023</w:t>
      </w:r>
    </w:p>
    <w:p w14:paraId="7ECCA6D2" w14:textId="77777777" w:rsidR="00316FAE" w:rsidRPr="008F5403" w:rsidRDefault="00316FAE" w:rsidP="00316FAE">
      <w:pPr>
        <w:rPr>
          <w:rFonts w:eastAsia="Calibri"/>
        </w:rPr>
      </w:pPr>
    </w:p>
    <w:p w14:paraId="2300F157" w14:textId="77777777" w:rsidR="00892B57" w:rsidRPr="00273652" w:rsidRDefault="00316FAE" w:rsidP="00892B57">
      <w:pPr>
        <w:rPr>
          <w:rFonts w:eastAsia="Calibri"/>
        </w:rPr>
      </w:pPr>
      <w:r w:rsidRPr="008F5403">
        <w:rPr>
          <w:rFonts w:eastAsia="Calibri"/>
          <w:b/>
        </w:rPr>
        <w:t>From:</w:t>
      </w:r>
      <w:r w:rsidRPr="008F5403">
        <w:rPr>
          <w:rFonts w:eastAsia="Calibri"/>
        </w:rPr>
        <w:t xml:space="preserve"> </w:t>
      </w:r>
      <w:r w:rsidRPr="008F5403">
        <w:rPr>
          <w:rFonts w:eastAsia="Calibri"/>
        </w:rPr>
        <w:tab/>
      </w:r>
      <w:r w:rsidR="00892B57" w:rsidRPr="00273652">
        <w:rPr>
          <w:rFonts w:eastAsia="Calibri"/>
        </w:rPr>
        <w:t>Ella Martin, MD, Medical Director of Microbiology</w:t>
      </w:r>
    </w:p>
    <w:p w14:paraId="144DB659" w14:textId="6D27E7FF" w:rsidR="00316FAE" w:rsidRPr="00892B57" w:rsidRDefault="00892B57" w:rsidP="002566AD">
      <w:pPr>
        <w:rPr>
          <w:rFonts w:eastAsia="Calibri"/>
          <w:b/>
        </w:rPr>
      </w:pPr>
      <w:r w:rsidRPr="00273652">
        <w:rPr>
          <w:rFonts w:eastAsia="Calibri"/>
        </w:rPr>
        <w:tab/>
        <w:t>Nisalda C</w:t>
      </w:r>
      <w:r>
        <w:rPr>
          <w:rFonts w:eastAsia="Calibri"/>
        </w:rPr>
        <w:t>arreiro, Microbiology Supervisor</w:t>
      </w:r>
    </w:p>
    <w:p w14:paraId="04592809" w14:textId="77777777" w:rsidR="00316FAE" w:rsidRPr="008F5403" w:rsidRDefault="00316FAE" w:rsidP="00316FAE">
      <w:pPr>
        <w:rPr>
          <w:rFonts w:eastAsia="Calibri"/>
        </w:rPr>
      </w:pPr>
    </w:p>
    <w:p w14:paraId="6B61A17B" w14:textId="39E3945C" w:rsidR="00316FAE" w:rsidRPr="008F5403" w:rsidRDefault="00316FAE" w:rsidP="00414E22">
      <w:pPr>
        <w:tabs>
          <w:tab w:val="left" w:pos="7020"/>
        </w:tabs>
        <w:rPr>
          <w:rFonts w:eastAsia="Calibri"/>
        </w:rPr>
      </w:pPr>
      <w:r w:rsidRPr="008F5403">
        <w:rPr>
          <w:rFonts w:eastAsia="Calibri"/>
          <w:b/>
        </w:rPr>
        <w:t>To:</w:t>
      </w:r>
      <w:r w:rsidRPr="008F5403">
        <w:rPr>
          <w:rFonts w:eastAsia="Calibri"/>
        </w:rPr>
        <w:t xml:space="preserve"> </w:t>
      </w:r>
      <w:r w:rsidR="00892B57" w:rsidRPr="00014ECF">
        <w:rPr>
          <w:rFonts w:eastAsia="Calibri"/>
        </w:rPr>
        <w:t>All D-HH Providers</w:t>
      </w:r>
      <w:r w:rsidR="00414E22" w:rsidRPr="008F5403">
        <w:rPr>
          <w:rFonts w:eastAsia="Calibri"/>
        </w:rPr>
        <w:tab/>
      </w:r>
    </w:p>
    <w:p w14:paraId="1B7CDF13" w14:textId="77777777" w:rsidR="00316FAE" w:rsidRPr="008F5403" w:rsidRDefault="00316FAE" w:rsidP="00316FAE">
      <w:pPr>
        <w:rPr>
          <w:rFonts w:eastAsia="Calibri"/>
        </w:rPr>
      </w:pPr>
    </w:p>
    <w:p w14:paraId="2086AB41" w14:textId="26B5C9E8" w:rsidR="00316FAE" w:rsidRDefault="00774DBE" w:rsidP="00316FAE">
      <w:pPr>
        <w:rPr>
          <w:rFonts w:eastAsia="Calibri"/>
        </w:rPr>
      </w:pPr>
      <w:r>
        <w:rPr>
          <w:rFonts w:eastAsia="Calibri"/>
          <w:b/>
        </w:rPr>
        <w:t>RE</w:t>
      </w:r>
      <w:r w:rsidR="00316FAE" w:rsidRPr="008F5403">
        <w:rPr>
          <w:rFonts w:eastAsia="Calibri"/>
          <w:b/>
        </w:rPr>
        <w:t>:</w:t>
      </w:r>
      <w:r w:rsidR="00892B57">
        <w:rPr>
          <w:rFonts w:eastAsia="Calibri"/>
        </w:rPr>
        <w:t xml:space="preserve"> New molecular panel test for vaginitis/vaginosis</w:t>
      </w:r>
    </w:p>
    <w:p w14:paraId="1571F853" w14:textId="5050364F" w:rsidR="00892B57" w:rsidRDefault="00892B57" w:rsidP="00316FAE">
      <w:pPr>
        <w:rPr>
          <w:rFonts w:eastAsia="Calibri"/>
        </w:rPr>
      </w:pPr>
    </w:p>
    <w:p w14:paraId="30404A58" w14:textId="0BE276AD" w:rsidR="00892B57" w:rsidRDefault="00892B57" w:rsidP="00316FAE">
      <w:pPr>
        <w:rPr>
          <w:rFonts w:eastAsia="Calibri"/>
        </w:rPr>
      </w:pPr>
      <w:r>
        <w:rPr>
          <w:rFonts w:eastAsia="Calibri"/>
        </w:rPr>
        <w:t>Effective November 27</w:t>
      </w:r>
      <w:r w:rsidRPr="00892B57">
        <w:rPr>
          <w:rFonts w:eastAsia="Calibri"/>
          <w:vertAlign w:val="superscript"/>
        </w:rPr>
        <w:t>th</w:t>
      </w:r>
      <w:r>
        <w:rPr>
          <w:rFonts w:eastAsia="Calibri"/>
        </w:rPr>
        <w:t xml:space="preserve">, 2023, the DHMC microbiology laboratory will begin offering a </w:t>
      </w:r>
      <w:r w:rsidR="006727DA">
        <w:rPr>
          <w:rFonts w:eastAsia="Calibri"/>
        </w:rPr>
        <w:t xml:space="preserve">multiplex </w:t>
      </w:r>
      <w:r>
        <w:rPr>
          <w:rFonts w:eastAsia="Calibri"/>
        </w:rPr>
        <w:t>molecular-based vaginitis/vaginosis assay to aid in the diagnosis of bacterial vaginosis, vaginal candidiasis</w:t>
      </w:r>
      <w:r w:rsidR="006727DA">
        <w:rPr>
          <w:rFonts w:eastAsia="Calibri"/>
        </w:rPr>
        <w:t xml:space="preserve"> and </w:t>
      </w:r>
      <w:r w:rsidR="006727DA" w:rsidRPr="006727DA">
        <w:rPr>
          <w:rFonts w:eastAsia="Calibri"/>
          <w:i/>
        </w:rPr>
        <w:t>Trichomonas vaginalis</w:t>
      </w:r>
      <w:r w:rsidR="006727DA">
        <w:rPr>
          <w:rFonts w:eastAsia="Calibri"/>
        </w:rPr>
        <w:t xml:space="preserve"> in one test</w:t>
      </w:r>
      <w:r w:rsidR="005E0FD7">
        <w:rPr>
          <w:rFonts w:eastAsia="Calibri"/>
        </w:rPr>
        <w:t>.</w:t>
      </w:r>
      <w:r>
        <w:rPr>
          <w:rFonts w:eastAsia="Calibri"/>
        </w:rPr>
        <w:t xml:space="preserve">  </w:t>
      </w:r>
      <w:r w:rsidR="00D76EBE">
        <w:rPr>
          <w:rFonts w:eastAsia="Calibri"/>
        </w:rPr>
        <w:t xml:space="preserve">This test is intended for women with signs/symptoms of vaginitis or vaginosis.  </w:t>
      </w:r>
    </w:p>
    <w:p w14:paraId="5DDCEF59" w14:textId="7FD708F0" w:rsidR="00892B57" w:rsidRDefault="00892B57" w:rsidP="00316FAE">
      <w:pPr>
        <w:rPr>
          <w:rFonts w:eastAsia="Calibri"/>
        </w:rPr>
      </w:pPr>
    </w:p>
    <w:p w14:paraId="14D951F3" w14:textId="6AAD2C9D" w:rsidR="006727DA" w:rsidRDefault="006727DA" w:rsidP="00316FAE">
      <w:pPr>
        <w:rPr>
          <w:rFonts w:eastAsia="Calibri"/>
        </w:rPr>
      </w:pPr>
      <w:r w:rsidRPr="006727DA">
        <w:rPr>
          <w:rFonts w:eastAsia="Calibri"/>
          <w:b/>
        </w:rPr>
        <w:t>New orderable test name:</w:t>
      </w:r>
      <w:r>
        <w:rPr>
          <w:rFonts w:eastAsia="Calibri"/>
        </w:rPr>
        <w:t xml:space="preserve">  </w:t>
      </w:r>
      <w:r w:rsidRPr="006727DA">
        <w:rPr>
          <w:rFonts w:eastAsia="Calibri"/>
        </w:rPr>
        <w:t>Vaginitis/osis Panel (MHMH/APD/NLH/CGP)</w:t>
      </w:r>
      <w:r w:rsidR="00D76EBE">
        <w:rPr>
          <w:rFonts w:eastAsia="Calibri"/>
        </w:rPr>
        <w:t xml:space="preserve">  </w:t>
      </w:r>
      <w:r w:rsidR="00D76EBE" w:rsidRPr="00776B72">
        <w:rPr>
          <w:rFonts w:eastAsia="Calibri"/>
          <w:b/>
          <w:bCs/>
        </w:rPr>
        <w:t>[LAB</w:t>
      </w:r>
      <w:r w:rsidR="00776B72" w:rsidRPr="00776B72">
        <w:rPr>
          <w:rFonts w:eastAsia="Calibri"/>
          <w:b/>
          <w:bCs/>
        </w:rPr>
        <w:t>4389</w:t>
      </w:r>
      <w:r w:rsidR="00D76EBE">
        <w:rPr>
          <w:rFonts w:eastAsia="Calibri"/>
        </w:rPr>
        <w:t>]</w:t>
      </w:r>
    </w:p>
    <w:p w14:paraId="23108827" w14:textId="77777777" w:rsidR="006727DA" w:rsidRDefault="006727DA" w:rsidP="00316FAE">
      <w:pPr>
        <w:rPr>
          <w:rFonts w:eastAsia="Calibri"/>
        </w:rPr>
      </w:pPr>
    </w:p>
    <w:p w14:paraId="7B15AB04" w14:textId="62B30EC0" w:rsidR="00892B57" w:rsidRPr="006727DA" w:rsidRDefault="006727DA" w:rsidP="00316FAE">
      <w:pPr>
        <w:rPr>
          <w:rFonts w:eastAsia="Calibri"/>
          <w:b/>
        </w:rPr>
      </w:pPr>
      <w:r w:rsidRPr="006727DA">
        <w:rPr>
          <w:rFonts w:eastAsia="Calibri"/>
          <w:b/>
        </w:rPr>
        <w:t>Reportable targets:</w:t>
      </w:r>
    </w:p>
    <w:p w14:paraId="0A49CE3E" w14:textId="72916552" w:rsidR="006727DA" w:rsidRDefault="006727DA" w:rsidP="00316FAE">
      <w:pPr>
        <w:rPr>
          <w:rFonts w:eastAsia="Calibri"/>
        </w:rPr>
      </w:pPr>
      <w:r>
        <w:rPr>
          <w:rFonts w:eastAsia="Calibri"/>
        </w:rPr>
        <w:tab/>
        <w:t>-</w:t>
      </w:r>
      <w:r w:rsidRPr="006727DA">
        <w:rPr>
          <w:rFonts w:eastAsia="Calibri"/>
          <w:i/>
        </w:rPr>
        <w:t>Candida</w:t>
      </w:r>
      <w:r>
        <w:rPr>
          <w:rFonts w:eastAsia="Calibri"/>
        </w:rPr>
        <w:t xml:space="preserve"> spp. group</w:t>
      </w:r>
      <w:r w:rsidR="007F60D5">
        <w:rPr>
          <w:rFonts w:eastAsia="Calibri"/>
        </w:rPr>
        <w:t xml:space="preserve"> (detects </w:t>
      </w:r>
      <w:r w:rsidR="007F60D5" w:rsidRPr="007F60D5">
        <w:rPr>
          <w:rFonts w:eastAsia="Calibri"/>
          <w:i/>
        </w:rPr>
        <w:t>C. albicans</w:t>
      </w:r>
      <w:r w:rsidR="007F60D5" w:rsidRPr="007F60D5">
        <w:rPr>
          <w:rFonts w:eastAsia="Calibri"/>
        </w:rPr>
        <w:t xml:space="preserve">, </w:t>
      </w:r>
      <w:r w:rsidR="007F60D5" w:rsidRPr="007F60D5">
        <w:rPr>
          <w:rFonts w:eastAsia="Calibri"/>
          <w:i/>
        </w:rPr>
        <w:t>C. tropicalis</w:t>
      </w:r>
      <w:r w:rsidR="007F60D5" w:rsidRPr="007F60D5">
        <w:rPr>
          <w:rFonts w:eastAsia="Calibri"/>
        </w:rPr>
        <w:t xml:space="preserve">, </w:t>
      </w:r>
      <w:r w:rsidR="007F60D5" w:rsidRPr="007F60D5">
        <w:rPr>
          <w:rFonts w:eastAsia="Calibri"/>
          <w:i/>
        </w:rPr>
        <w:t>C. parapsilosis</w:t>
      </w:r>
      <w:r w:rsidR="007F60D5" w:rsidRPr="007F60D5">
        <w:rPr>
          <w:rFonts w:eastAsia="Calibri"/>
        </w:rPr>
        <w:t xml:space="preserve">, </w:t>
      </w:r>
      <w:r w:rsidR="007F60D5" w:rsidRPr="007F60D5">
        <w:rPr>
          <w:rFonts w:eastAsia="Calibri"/>
          <w:i/>
        </w:rPr>
        <w:t>C. dubliniensis</w:t>
      </w:r>
      <w:r w:rsidR="007F60D5">
        <w:rPr>
          <w:rFonts w:eastAsia="Calibri"/>
        </w:rPr>
        <w:t>)</w:t>
      </w:r>
    </w:p>
    <w:p w14:paraId="4F023B3E" w14:textId="71EFBA17" w:rsidR="006727DA" w:rsidRPr="00D76EBE" w:rsidRDefault="006727DA" w:rsidP="00316FAE">
      <w:pPr>
        <w:rPr>
          <w:rFonts w:eastAsia="Calibri"/>
        </w:rPr>
      </w:pPr>
      <w:r>
        <w:rPr>
          <w:rFonts w:eastAsia="Calibri"/>
        </w:rPr>
        <w:tab/>
        <w:t>-</w:t>
      </w:r>
      <w:r w:rsidRPr="006727DA">
        <w:rPr>
          <w:rFonts w:eastAsia="Calibri"/>
          <w:i/>
        </w:rPr>
        <w:t>Candida glabrata</w:t>
      </w:r>
      <w:r w:rsidR="00D76EBE">
        <w:rPr>
          <w:rFonts w:eastAsia="Calibri"/>
        </w:rPr>
        <w:t xml:space="preserve"> (can be azole resistant)</w:t>
      </w:r>
    </w:p>
    <w:p w14:paraId="2A3439C9" w14:textId="28C3B981" w:rsidR="006727DA" w:rsidRDefault="006727DA" w:rsidP="00316FAE">
      <w:pPr>
        <w:rPr>
          <w:rFonts w:eastAsia="Calibri"/>
        </w:rPr>
      </w:pPr>
      <w:r>
        <w:rPr>
          <w:rFonts w:eastAsia="Calibri"/>
        </w:rPr>
        <w:tab/>
        <w:t>-</w:t>
      </w:r>
      <w:r w:rsidRPr="006727DA">
        <w:rPr>
          <w:rFonts w:eastAsia="Calibri"/>
          <w:i/>
        </w:rPr>
        <w:t>Trichomonas vaginalis</w:t>
      </w:r>
    </w:p>
    <w:p w14:paraId="77B052EA" w14:textId="7A967160" w:rsidR="006727DA" w:rsidRPr="006727DA" w:rsidRDefault="006727DA" w:rsidP="00316FAE">
      <w:pPr>
        <w:rPr>
          <w:rFonts w:eastAsia="Calibri"/>
        </w:rPr>
      </w:pPr>
      <w:r>
        <w:rPr>
          <w:rFonts w:eastAsia="Calibri"/>
        </w:rPr>
        <w:tab/>
        <w:t xml:space="preserve">-BV (based on algorithm targeting </w:t>
      </w:r>
      <w:r w:rsidRPr="006727DA">
        <w:rPr>
          <w:rFonts w:eastAsia="Calibri"/>
          <w:i/>
        </w:rPr>
        <w:t>Lactobacillus</w:t>
      </w:r>
      <w:r>
        <w:rPr>
          <w:rFonts w:eastAsia="Calibri"/>
        </w:rPr>
        <w:t xml:space="preserve"> spp</w:t>
      </w:r>
      <w:r w:rsidRPr="006727DA">
        <w:rPr>
          <w:rFonts w:eastAsia="Calibri"/>
        </w:rPr>
        <w:t xml:space="preserve">, </w:t>
      </w:r>
      <w:r w:rsidRPr="006727DA">
        <w:rPr>
          <w:rFonts w:eastAsia="Calibri"/>
          <w:i/>
          <w:iCs/>
        </w:rPr>
        <w:t>Gardnerella vaginalis</w:t>
      </w:r>
      <w:r w:rsidRPr="006727DA">
        <w:rPr>
          <w:rFonts w:eastAsia="Calibri"/>
        </w:rPr>
        <w:t xml:space="preserve">, and </w:t>
      </w:r>
      <w:r w:rsidRPr="006727DA">
        <w:rPr>
          <w:rFonts w:eastAsia="Calibri"/>
          <w:i/>
          <w:iCs/>
        </w:rPr>
        <w:t>Atopobium vaginae</w:t>
      </w:r>
      <w:r>
        <w:rPr>
          <w:rFonts w:eastAsia="Calibri"/>
          <w:iCs/>
        </w:rPr>
        <w:t>)</w:t>
      </w:r>
    </w:p>
    <w:p w14:paraId="66067130" w14:textId="42DEDC77" w:rsidR="006727DA" w:rsidRDefault="006727DA" w:rsidP="00316FAE">
      <w:pPr>
        <w:rPr>
          <w:rFonts w:eastAsia="Calibri"/>
          <w:b/>
        </w:rPr>
      </w:pPr>
    </w:p>
    <w:p w14:paraId="7ABC90BA" w14:textId="04EA382B" w:rsidR="006727DA" w:rsidRPr="006727DA" w:rsidRDefault="006727DA" w:rsidP="00316FAE">
      <w:pPr>
        <w:rPr>
          <w:rFonts w:eastAsia="Calibri"/>
        </w:rPr>
      </w:pPr>
      <w:r>
        <w:rPr>
          <w:rFonts w:eastAsia="Calibri"/>
          <w:b/>
        </w:rPr>
        <w:t>Specimen type:</w:t>
      </w:r>
      <w:r>
        <w:rPr>
          <w:rFonts w:eastAsia="Calibri"/>
        </w:rPr>
        <w:t xml:space="preserve"> Vaginal </w:t>
      </w:r>
      <w:r w:rsidR="00D76EBE">
        <w:rPr>
          <w:rFonts w:eastAsia="Calibri"/>
        </w:rPr>
        <w:t>swab</w:t>
      </w:r>
    </w:p>
    <w:p w14:paraId="1B20580E" w14:textId="77777777" w:rsidR="006727DA" w:rsidRDefault="006727DA" w:rsidP="00316FAE">
      <w:pPr>
        <w:rPr>
          <w:rFonts w:eastAsia="Calibri"/>
          <w:b/>
        </w:rPr>
      </w:pPr>
    </w:p>
    <w:p w14:paraId="7317B54A" w14:textId="77777777" w:rsidR="006E1754" w:rsidRDefault="006727DA" w:rsidP="00316FAE">
      <w:pPr>
        <w:rPr>
          <w:rFonts w:eastAsia="Calibri"/>
        </w:rPr>
      </w:pPr>
      <w:r w:rsidRPr="006727DA">
        <w:rPr>
          <w:rFonts w:eastAsia="Calibri"/>
          <w:b/>
        </w:rPr>
        <w:t>Collection device:</w:t>
      </w:r>
      <w:r>
        <w:rPr>
          <w:rFonts w:eastAsia="Calibri"/>
        </w:rPr>
        <w:t xml:space="preserve"> Aptima Multi Test Collection Tube (</w:t>
      </w:r>
      <w:r w:rsidR="006E1754">
        <w:rPr>
          <w:rFonts w:eastAsia="Calibri"/>
        </w:rPr>
        <w:t>PeopleSoft</w:t>
      </w:r>
      <w:r w:rsidR="006E1754" w:rsidRPr="006E1754">
        <w:rPr>
          <w:rFonts w:eastAsia="Calibri"/>
        </w:rPr>
        <w:t># 0133494</w:t>
      </w:r>
      <w:r w:rsidR="006E1754">
        <w:rPr>
          <w:rFonts w:eastAsia="Calibri"/>
        </w:rPr>
        <w:t>)</w:t>
      </w:r>
    </w:p>
    <w:p w14:paraId="29FB0EC8" w14:textId="5E6580B8" w:rsidR="00892B57" w:rsidRDefault="006E1754" w:rsidP="006E1754">
      <w:pPr>
        <w:ind w:left="2160" w:firstLine="720"/>
        <w:rPr>
          <w:rFonts w:eastAsia="Calibri"/>
        </w:rPr>
      </w:pPr>
      <w:r>
        <w:rPr>
          <w:rFonts w:eastAsia="Calibri"/>
        </w:rPr>
        <w:t>-</w:t>
      </w:r>
      <w:r w:rsidR="006727DA">
        <w:rPr>
          <w:rFonts w:eastAsia="Calibri"/>
        </w:rPr>
        <w:t>same</w:t>
      </w:r>
      <w:r>
        <w:rPr>
          <w:rFonts w:eastAsia="Calibri"/>
        </w:rPr>
        <w:t xml:space="preserve"> container</w:t>
      </w:r>
      <w:r w:rsidR="006727DA">
        <w:rPr>
          <w:rFonts w:eastAsia="Calibri"/>
        </w:rPr>
        <w:t xml:space="preserve"> as </w:t>
      </w:r>
      <w:r w:rsidR="006727DA" w:rsidRPr="006727DA">
        <w:rPr>
          <w:rFonts w:eastAsia="Calibri"/>
          <w:i/>
        </w:rPr>
        <w:t>Gonorrhea</w:t>
      </w:r>
      <w:r w:rsidR="006727DA">
        <w:rPr>
          <w:rFonts w:eastAsia="Calibri"/>
        </w:rPr>
        <w:t>/</w:t>
      </w:r>
      <w:r w:rsidR="006727DA" w:rsidRPr="006727DA">
        <w:rPr>
          <w:rFonts w:eastAsia="Calibri"/>
          <w:i/>
        </w:rPr>
        <w:t>Chlamydia</w:t>
      </w:r>
      <w:r>
        <w:rPr>
          <w:rFonts w:eastAsia="Calibri"/>
        </w:rPr>
        <w:t xml:space="preserve"> testing</w:t>
      </w:r>
    </w:p>
    <w:p w14:paraId="561079DD" w14:textId="28CEEA72" w:rsidR="006727DA" w:rsidRDefault="006727DA" w:rsidP="006727DA">
      <w:pPr>
        <w:ind w:left="2880" w:firstLine="720"/>
        <w:rPr>
          <w:rFonts w:eastAsia="Calibri"/>
        </w:rPr>
      </w:pPr>
      <w:r w:rsidRPr="00450909">
        <w:rPr>
          <w:noProof/>
        </w:rPr>
        <w:drawing>
          <wp:inline distT="0" distB="0" distL="0" distR="0" wp14:anchorId="2504D874" wp14:editId="0CA806C2">
            <wp:extent cx="1598736" cy="3227832"/>
            <wp:effectExtent l="4445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98736" cy="322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095BB" w14:textId="4EC32E7B" w:rsidR="00D76EBE" w:rsidRPr="00D76EBE" w:rsidRDefault="00D76EBE" w:rsidP="00316FAE">
      <w:pPr>
        <w:rPr>
          <w:rFonts w:eastAsia="Calibri"/>
          <w:b/>
        </w:rPr>
      </w:pPr>
      <w:r>
        <w:rPr>
          <w:rFonts w:eastAsia="Calibri"/>
          <w:b/>
        </w:rPr>
        <w:t>The following tests will</w:t>
      </w:r>
      <w:r w:rsidRPr="00D76EBE">
        <w:rPr>
          <w:rFonts w:eastAsia="Calibri"/>
          <w:b/>
        </w:rPr>
        <w:t xml:space="preserve"> still available:</w:t>
      </w:r>
    </w:p>
    <w:p w14:paraId="11D8F527" w14:textId="63959711" w:rsidR="00892B57" w:rsidRDefault="00D76EBE" w:rsidP="00D76EBE">
      <w:pPr>
        <w:ind w:firstLine="720"/>
        <w:rPr>
          <w:rFonts w:eastAsia="Calibri"/>
        </w:rPr>
      </w:pPr>
      <w:r>
        <w:rPr>
          <w:rFonts w:eastAsia="Calibri"/>
        </w:rPr>
        <w:t xml:space="preserve">-Stand-alone testing for </w:t>
      </w:r>
      <w:r w:rsidRPr="00D76EBE">
        <w:rPr>
          <w:rFonts w:eastAsia="Calibri"/>
          <w:i/>
        </w:rPr>
        <w:t>T. vaginalis</w:t>
      </w:r>
      <w:r>
        <w:rPr>
          <w:rFonts w:eastAsia="Calibri"/>
        </w:rPr>
        <w:t xml:space="preserve"> [LAB4026]</w:t>
      </w:r>
    </w:p>
    <w:p w14:paraId="7CD14775" w14:textId="4737511F" w:rsidR="00D76EBE" w:rsidRPr="00D76EBE" w:rsidRDefault="00D76EBE" w:rsidP="00D76EBE">
      <w:pPr>
        <w:ind w:firstLine="720"/>
        <w:rPr>
          <w:rFonts w:eastAsia="Calibri"/>
        </w:rPr>
      </w:pPr>
      <w:r>
        <w:rPr>
          <w:rFonts w:eastAsia="Calibri"/>
        </w:rPr>
        <w:t>-Yeast culture [LAB241]</w:t>
      </w:r>
    </w:p>
    <w:p w14:paraId="48457E7A" w14:textId="2D11F68C" w:rsidR="00D76EBE" w:rsidRDefault="00D76EBE" w:rsidP="00316FAE">
      <w:pPr>
        <w:rPr>
          <w:rFonts w:eastAsia="Calibri"/>
        </w:rPr>
      </w:pPr>
    </w:p>
    <w:p w14:paraId="252C25BD" w14:textId="3AA69B47" w:rsidR="00D76EBE" w:rsidRDefault="00D76EBE" w:rsidP="00316FAE">
      <w:pPr>
        <w:rPr>
          <w:rFonts w:eastAsia="Calibri"/>
        </w:rPr>
      </w:pPr>
      <w:r>
        <w:rPr>
          <w:rFonts w:eastAsia="Calibri"/>
          <w:b/>
        </w:rPr>
        <w:t>The following test will be d</w:t>
      </w:r>
      <w:r w:rsidRPr="00D76EBE">
        <w:rPr>
          <w:rFonts w:eastAsia="Calibri"/>
          <w:b/>
        </w:rPr>
        <w:t>isc</w:t>
      </w:r>
      <w:r>
        <w:rPr>
          <w:rFonts w:eastAsia="Calibri"/>
          <w:b/>
        </w:rPr>
        <w:t>ontinued</w:t>
      </w:r>
      <w:r w:rsidRPr="00D76EBE">
        <w:rPr>
          <w:rFonts w:eastAsia="Calibri"/>
          <w:b/>
        </w:rPr>
        <w:t>:</w:t>
      </w:r>
      <w:r>
        <w:rPr>
          <w:rFonts w:eastAsia="Calibri"/>
        </w:rPr>
        <w:t xml:space="preserve"> BV Screen [LAB3015]</w:t>
      </w:r>
    </w:p>
    <w:p w14:paraId="4A787A21" w14:textId="77777777" w:rsidR="00D76EBE" w:rsidRDefault="00D76EBE" w:rsidP="00316FAE">
      <w:pPr>
        <w:rPr>
          <w:rFonts w:eastAsia="Calibri"/>
        </w:rPr>
      </w:pPr>
    </w:p>
    <w:p w14:paraId="78A139E3" w14:textId="77777777" w:rsidR="00892B57" w:rsidRPr="00D60396" w:rsidRDefault="00892B57" w:rsidP="00892B57">
      <w:pPr>
        <w:ind w:right="900"/>
        <w:rPr>
          <w:b/>
        </w:rPr>
      </w:pPr>
      <w:r w:rsidRPr="00D60396">
        <w:rPr>
          <w:b/>
        </w:rPr>
        <w:t>For questions or additional information, please contact:</w:t>
      </w:r>
    </w:p>
    <w:p w14:paraId="5DAD3F4F" w14:textId="4FF6C100" w:rsidR="00892B57" w:rsidRDefault="00892B57" w:rsidP="00D76EBE">
      <w:pPr>
        <w:rPr>
          <w:sz w:val="22"/>
        </w:rPr>
      </w:pPr>
      <w:r w:rsidRPr="00273652">
        <w:rPr>
          <w:rFonts w:eastAsia="Calibri"/>
        </w:rPr>
        <w:t xml:space="preserve">Ella Martin, MD at </w:t>
      </w:r>
      <w:hyperlink r:id="rId7" w:history="1">
        <w:r w:rsidRPr="00CF1771">
          <w:rPr>
            <w:rStyle w:val="Hyperlink"/>
            <w:rFonts w:eastAsia="Calibri"/>
          </w:rPr>
          <w:t>isabella.w.martin@hitchcock.org</w:t>
        </w:r>
      </w:hyperlink>
      <w:r>
        <w:rPr>
          <w:rFonts w:eastAsia="Calibri"/>
        </w:rPr>
        <w:t xml:space="preserve"> or Nisalda Carreiro at </w:t>
      </w:r>
      <w:hyperlink r:id="rId8" w:history="1">
        <w:r w:rsidRPr="00CF1771">
          <w:rPr>
            <w:rStyle w:val="Hyperlink"/>
            <w:rFonts w:eastAsia="Calibri"/>
          </w:rPr>
          <w:t>Nisalda.m.carreiro@hitchcock.org</w:t>
        </w:r>
      </w:hyperlink>
      <w:r w:rsidRPr="00273652">
        <w:rPr>
          <w:rFonts w:eastAsia="Calibri"/>
        </w:rPr>
        <w:t>.</w:t>
      </w:r>
    </w:p>
    <w:p w14:paraId="5A629376" w14:textId="77777777" w:rsidR="00892B57" w:rsidRDefault="00892B57" w:rsidP="00892B57">
      <w:pPr>
        <w:ind w:right="900"/>
        <w:rPr>
          <w:sz w:val="22"/>
        </w:rPr>
      </w:pPr>
    </w:p>
    <w:p w14:paraId="12C006F0" w14:textId="77777777" w:rsidR="00892B57" w:rsidRDefault="00892B57" w:rsidP="00892B57">
      <w:pPr>
        <w:ind w:right="900"/>
        <w:rPr>
          <w:sz w:val="22"/>
        </w:rPr>
      </w:pPr>
    </w:p>
    <w:p w14:paraId="6BD6DC55" w14:textId="77777777" w:rsidR="00892B57" w:rsidRDefault="00892B57" w:rsidP="00892B57">
      <w:pPr>
        <w:ind w:right="900"/>
        <w:rPr>
          <w:sz w:val="22"/>
        </w:rPr>
      </w:pPr>
    </w:p>
    <w:p w14:paraId="2CCF9D18" w14:textId="77777777" w:rsidR="00892B57" w:rsidRPr="004530EB" w:rsidRDefault="00892B57" w:rsidP="00892B57">
      <w:pPr>
        <w:spacing w:line="276" w:lineRule="auto"/>
        <w:rPr>
          <w:b/>
        </w:rPr>
      </w:pPr>
      <w:r w:rsidRPr="004530EB">
        <w:rPr>
          <w:b/>
        </w:rPr>
        <w:lastRenderedPageBreak/>
        <w:t xml:space="preserve">Please check off the appropriate distribution </w:t>
      </w:r>
      <w:r>
        <w:rPr>
          <w:b/>
        </w:rPr>
        <w:t>lists by clicking the box:</w:t>
      </w:r>
    </w:p>
    <w:p w14:paraId="33CA7112" w14:textId="77777777" w:rsidR="00892B57" w:rsidRDefault="00892B57" w:rsidP="00892B57">
      <w:pPr>
        <w:spacing w:line="276" w:lineRule="auto"/>
      </w:pPr>
    </w:p>
    <w:p w14:paraId="786080B9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-2022154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9" w:history="1">
        <w:r w:rsidR="00892B57" w:rsidRPr="0028173B">
          <w:rPr>
            <w:rStyle w:val="Hyperlink"/>
          </w:rPr>
          <w:t>StaffPhysicians-Lebanon@hitchcock.org</w:t>
        </w:r>
      </w:hyperlink>
    </w:p>
    <w:p w14:paraId="29373A76" w14:textId="77777777" w:rsidR="00892B57" w:rsidRDefault="00527EF8" w:rsidP="00892B57">
      <w:pPr>
        <w:pStyle w:val="ListParagraph"/>
        <w:spacing w:line="276" w:lineRule="auto"/>
        <w:ind w:left="2160" w:hanging="2070"/>
      </w:pPr>
      <w:sdt>
        <w:sdtPr>
          <w:id w:val="-419943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0" w:history="1">
        <w:r w:rsidR="00892B57" w:rsidRPr="00EE6987">
          <w:rPr>
            <w:rStyle w:val="Hyperlink"/>
          </w:rPr>
          <w:t>StaffPhysicians-Concord@hitchcock.org</w:t>
        </w:r>
      </w:hyperlink>
    </w:p>
    <w:p w14:paraId="46CA8115" w14:textId="77777777" w:rsidR="00892B57" w:rsidRDefault="00527EF8" w:rsidP="00892B57">
      <w:pPr>
        <w:pStyle w:val="ListParagraph"/>
        <w:spacing w:line="276" w:lineRule="auto"/>
        <w:ind w:left="2160" w:hanging="2070"/>
      </w:pPr>
      <w:sdt>
        <w:sdtPr>
          <w:id w:val="1789862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1" w:history="1">
        <w:r w:rsidR="00892B57" w:rsidRPr="00EE6987">
          <w:rPr>
            <w:rStyle w:val="Hyperlink"/>
          </w:rPr>
          <w:t>StaffPhysicians-Manchester@hitchcock.org</w:t>
        </w:r>
      </w:hyperlink>
    </w:p>
    <w:p w14:paraId="61C6CFA7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-1759894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2" w:history="1">
        <w:r w:rsidR="00892B57" w:rsidRPr="00EE6987">
          <w:rPr>
            <w:rStyle w:val="Hyperlink"/>
          </w:rPr>
          <w:t>StaffPhysicians-Nashua@hitchcock.org</w:t>
        </w:r>
      </w:hyperlink>
    </w:p>
    <w:p w14:paraId="23192F62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-2001341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3" w:history="1">
        <w:r w:rsidR="00892B57" w:rsidRPr="00EE6987">
          <w:rPr>
            <w:rStyle w:val="Hyperlink"/>
          </w:rPr>
          <w:t>APRN-Lebanon@hitchcock.org</w:t>
        </w:r>
      </w:hyperlink>
    </w:p>
    <w:p w14:paraId="183B83CB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-256291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4" w:history="1">
        <w:r w:rsidR="00892B57" w:rsidRPr="00EE6987">
          <w:rPr>
            <w:rStyle w:val="Hyperlink"/>
          </w:rPr>
          <w:t>APRN-Concord@hitchcock.org</w:t>
        </w:r>
      </w:hyperlink>
    </w:p>
    <w:p w14:paraId="3E3BB745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5369440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5" w:history="1">
        <w:r w:rsidR="00892B57" w:rsidRPr="00EE6987">
          <w:rPr>
            <w:rStyle w:val="Hyperlink"/>
          </w:rPr>
          <w:t>APRN-Manchester@hitchcock.org</w:t>
        </w:r>
      </w:hyperlink>
    </w:p>
    <w:p w14:paraId="13F2B892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1509569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6" w:history="1">
        <w:r w:rsidR="00892B57" w:rsidRPr="00EE6987">
          <w:rPr>
            <w:rStyle w:val="Hyperlink"/>
          </w:rPr>
          <w:t>APRN-Nashua@hitchcock.org</w:t>
        </w:r>
      </w:hyperlink>
    </w:p>
    <w:p w14:paraId="619F7F18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-20308669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7" w:history="1">
        <w:r w:rsidR="00892B57" w:rsidRPr="00EE6987">
          <w:rPr>
            <w:rStyle w:val="Hyperlink"/>
          </w:rPr>
          <w:t>PA-Lebanon@hitchcock.org</w:t>
        </w:r>
      </w:hyperlink>
      <w:r w:rsidR="00892B57">
        <w:t xml:space="preserve"> </w:t>
      </w:r>
    </w:p>
    <w:p w14:paraId="3EDBB58D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799811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8" w:history="1">
        <w:r w:rsidR="00892B57" w:rsidRPr="00EE6987">
          <w:rPr>
            <w:rStyle w:val="Hyperlink"/>
          </w:rPr>
          <w:t>PA-Concord@hitchcock.org</w:t>
        </w:r>
      </w:hyperlink>
    </w:p>
    <w:p w14:paraId="0DD0C967" w14:textId="77777777" w:rsidR="00892B57" w:rsidRDefault="00527EF8" w:rsidP="00892B57">
      <w:pPr>
        <w:pStyle w:val="ListParagraph"/>
        <w:spacing w:line="276" w:lineRule="auto"/>
        <w:ind w:left="270" w:hanging="180"/>
      </w:pPr>
      <w:sdt>
        <w:sdtPr>
          <w:id w:val="148889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19" w:history="1">
        <w:r w:rsidR="00892B57" w:rsidRPr="00EE6987">
          <w:rPr>
            <w:rStyle w:val="Hyperlink"/>
          </w:rPr>
          <w:t>PA-Manchester@hitchcock.org</w:t>
        </w:r>
      </w:hyperlink>
    </w:p>
    <w:p w14:paraId="1DCB2C77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2042857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20" w:history="1">
        <w:r w:rsidR="00892B57" w:rsidRPr="00EE6987">
          <w:rPr>
            <w:rStyle w:val="Hyperlink"/>
          </w:rPr>
          <w:t>PA-Nashua@hitchcock.org</w:t>
        </w:r>
      </w:hyperlink>
    </w:p>
    <w:p w14:paraId="1675A5FA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id w:val="-1265917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</w:rPr>
            <w:t>☒</w:t>
          </w:r>
        </w:sdtContent>
      </w:sdt>
      <w:r w:rsidR="00892B57">
        <w:t xml:space="preserve"> </w:t>
      </w:r>
      <w:hyperlink r:id="rId21" w:history="1">
        <w:r w:rsidR="00892B57" w:rsidRPr="00EE6987">
          <w:rPr>
            <w:rStyle w:val="Hyperlink"/>
          </w:rPr>
          <w:t>GME-Residents-Fellows@hitchcock.org</w:t>
        </w:r>
      </w:hyperlink>
      <w:r w:rsidR="00892B57">
        <w:t xml:space="preserve"> </w:t>
      </w:r>
    </w:p>
    <w:p w14:paraId="3A6D2C01" w14:textId="77777777" w:rsidR="00892B57" w:rsidRDefault="00892B57" w:rsidP="00892B57">
      <w:pPr>
        <w:pStyle w:val="ListParagraph"/>
        <w:spacing w:line="276" w:lineRule="auto"/>
        <w:ind w:left="2160"/>
      </w:pPr>
    </w:p>
    <w:p w14:paraId="093E0772" w14:textId="77777777" w:rsidR="00892B57" w:rsidRDefault="00527EF8" w:rsidP="00892B57">
      <w:pPr>
        <w:pStyle w:val="ListParagraph"/>
        <w:spacing w:line="276" w:lineRule="auto"/>
        <w:ind w:left="180" w:hanging="90"/>
      </w:pPr>
      <w:sdt>
        <w:sdtPr>
          <w:rPr>
            <w:bCs/>
          </w:rPr>
          <w:id w:val="-13426930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892B57">
        <w:rPr>
          <w:b/>
          <w:bCs/>
        </w:rPr>
        <w:t xml:space="preserve"> </w:t>
      </w:r>
      <w:r w:rsidR="00892B57" w:rsidRPr="00A41138">
        <w:rPr>
          <w:b/>
          <w:bCs/>
        </w:rPr>
        <w:t>APD:</w:t>
      </w:r>
      <w:r w:rsidR="00892B57">
        <w:t xml:space="preserve"> Peter Glenshaw - </w:t>
      </w:r>
      <w:hyperlink r:id="rId22" w:history="1">
        <w:r w:rsidR="00892B57">
          <w:rPr>
            <w:rStyle w:val="Hyperlink"/>
          </w:rPr>
          <w:t>glenshawp@apdmh.org</w:t>
        </w:r>
      </w:hyperlink>
      <w:r w:rsidR="00892B57">
        <w:t xml:space="preserve">; and Kelli Pippin- </w:t>
      </w:r>
      <w:hyperlink r:id="rId23" w:history="1">
        <w:r w:rsidR="00892B57">
          <w:rPr>
            <w:rStyle w:val="Hyperlink"/>
          </w:rPr>
          <w:t>pippink@apdmh.org</w:t>
        </w:r>
      </w:hyperlink>
    </w:p>
    <w:p w14:paraId="2BB0552A" w14:textId="77777777" w:rsidR="00892B57" w:rsidRDefault="00527EF8" w:rsidP="00892B57">
      <w:pPr>
        <w:pStyle w:val="ListParagraph"/>
        <w:spacing w:line="276" w:lineRule="auto"/>
        <w:ind w:left="540" w:hanging="450"/>
      </w:pPr>
      <w:sdt>
        <w:sdtPr>
          <w:rPr>
            <w:bCs/>
          </w:rPr>
          <w:id w:val="2121327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892B57">
        <w:rPr>
          <w:b/>
          <w:bCs/>
        </w:rPr>
        <w:t xml:space="preserve"> </w:t>
      </w:r>
      <w:r w:rsidR="00892B57" w:rsidRPr="00A41138">
        <w:rPr>
          <w:b/>
          <w:bCs/>
        </w:rPr>
        <w:t>Cheshire:</w:t>
      </w:r>
      <w:r w:rsidR="00892B57">
        <w:t xml:space="preserve"> Matthew Barone - </w:t>
      </w:r>
      <w:hyperlink r:id="rId24" w:history="1">
        <w:r w:rsidR="00892B57">
          <w:rPr>
            <w:rStyle w:val="Hyperlink"/>
          </w:rPr>
          <w:t>mbarone@cheshire-med.com</w:t>
        </w:r>
      </w:hyperlink>
      <w:r w:rsidR="00892B57">
        <w:t xml:space="preserve">; and Heather Atwell - </w:t>
      </w:r>
      <w:hyperlink r:id="rId25" w:history="1">
        <w:r w:rsidR="00892B57">
          <w:rPr>
            <w:rStyle w:val="Hyperlink"/>
          </w:rPr>
          <w:t>hatwell@cheshire-med.com</w:t>
        </w:r>
      </w:hyperlink>
    </w:p>
    <w:p w14:paraId="26C0014E" w14:textId="77777777" w:rsidR="00892B57" w:rsidRDefault="00527EF8" w:rsidP="00892B57">
      <w:pPr>
        <w:pStyle w:val="ListParagraph"/>
        <w:spacing w:line="276" w:lineRule="auto"/>
        <w:ind w:left="810" w:hanging="720"/>
      </w:pPr>
      <w:sdt>
        <w:sdtPr>
          <w:rPr>
            <w:bCs/>
          </w:rPr>
          <w:id w:val="-6638537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2B5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892B57">
        <w:rPr>
          <w:b/>
          <w:bCs/>
        </w:rPr>
        <w:t xml:space="preserve"> </w:t>
      </w:r>
      <w:r w:rsidR="00892B57" w:rsidRPr="00A41138">
        <w:rPr>
          <w:b/>
          <w:bCs/>
        </w:rPr>
        <w:t>New London:</w:t>
      </w:r>
      <w:r w:rsidR="00892B57">
        <w:t xml:space="preserve"> </w:t>
      </w:r>
      <w:hyperlink r:id="rId26" w:history="1">
        <w:r w:rsidR="00892B57">
          <w:rPr>
            <w:rStyle w:val="Hyperlink"/>
          </w:rPr>
          <w:t>Timothy.Lund@newlondonhospital.org</w:t>
        </w:r>
      </w:hyperlink>
      <w:r w:rsidR="00892B57">
        <w:t xml:space="preserve">; and </w:t>
      </w:r>
      <w:hyperlink r:id="rId27" w:history="1">
        <w:r w:rsidR="00892B57">
          <w:rPr>
            <w:rStyle w:val="Hyperlink"/>
          </w:rPr>
          <w:t>Kathleen.Kennedy@newlondonhospital.org</w:t>
        </w:r>
      </w:hyperlink>
    </w:p>
    <w:p w14:paraId="2EFEC708" w14:textId="77777777" w:rsidR="00892B57" w:rsidRDefault="00892B57" w:rsidP="00892B57">
      <w:pPr>
        <w:ind w:right="900"/>
        <w:rPr>
          <w:sz w:val="22"/>
        </w:rPr>
      </w:pPr>
    </w:p>
    <w:p w14:paraId="30639D95" w14:textId="77777777" w:rsidR="00892B57" w:rsidRPr="008F5403" w:rsidRDefault="00892B57" w:rsidP="00316FAE">
      <w:pPr>
        <w:rPr>
          <w:rFonts w:eastAsia="Calibri"/>
        </w:rPr>
      </w:pP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BAEFE96" w14:textId="584AAE97" w:rsidR="006C0036" w:rsidRDefault="006C0036" w:rsidP="003A1BAB">
      <w:pPr>
        <w:ind w:right="900"/>
        <w:rPr>
          <w:sz w:val="22"/>
        </w:rPr>
      </w:pPr>
    </w:p>
    <w:sectPr w:rsidR="006C0036" w:rsidSect="003A1BAB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547" w:bottom="900" w:left="547" w:header="1440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91C18" w14:textId="77777777" w:rsidR="00527EF8" w:rsidRDefault="00527EF8">
      <w:r>
        <w:separator/>
      </w:r>
    </w:p>
  </w:endnote>
  <w:endnote w:type="continuationSeparator" w:id="0">
    <w:p w14:paraId="5B9892FF" w14:textId="77777777" w:rsidR="00527EF8" w:rsidRDefault="0052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68D7096-CCC2-4620-B1E0-511859137291}"/>
    <w:embedBold r:id="rId2" w:fontKey="{6D6422B6-6AFF-4AC5-910D-D4FEE1DCC196}"/>
    <w:embedItalic r:id="rId3" w:fontKey="{6C18E622-906B-4D73-B22A-8A93D64564C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E090C130-DD7F-494E-B819-518D15B60049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77777777" w:rsidR="005A604E" w:rsidRDefault="005A604E">
    <w:pPr>
      <w:pStyle w:val="Footer"/>
      <w:jc w:val="right"/>
    </w:pPr>
    <w:r>
      <w:rPr>
        <w:noProof/>
      </w:rPr>
      <w:drawing>
        <wp:inline distT="0" distB="0" distL="0" distR="0" wp14:anchorId="1361BBB8" wp14:editId="276B3A44">
          <wp:extent cx="1628775" cy="209550"/>
          <wp:effectExtent l="19050" t="0" r="9525" b="0"/>
          <wp:docPr id="68" name="Picture 68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9" name="Picture 69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0BD83" w14:textId="49DD72F9" w:rsidR="005A604E" w:rsidRDefault="005A604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DE701" w14:textId="77777777" w:rsidR="00527EF8" w:rsidRDefault="00527EF8">
      <w:r>
        <w:separator/>
      </w:r>
    </w:p>
  </w:footnote>
  <w:footnote w:type="continuationSeparator" w:id="0">
    <w:p w14:paraId="30F58A91" w14:textId="77777777" w:rsidR="00527EF8" w:rsidRDefault="0052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16E98" w14:textId="5AC0363F" w:rsidR="005A604E" w:rsidRDefault="00414E22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00397" wp14:editId="17785162">
              <wp:simplePos x="0" y="0"/>
              <wp:positionH relativeFrom="column">
                <wp:posOffset>5643880</wp:posOffset>
              </wp:positionH>
              <wp:positionV relativeFrom="paragraph">
                <wp:posOffset>-781050</wp:posOffset>
              </wp:positionV>
              <wp:extent cx="1492250" cy="1371600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3AC3E" w14:textId="02EC7A9F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Dartmouth-H</w:t>
                          </w:r>
                          <w:r w:rsidR="00414E22"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ealth</w:t>
                          </w:r>
                        </w:p>
                        <w:p w14:paraId="0C23A9CF" w14:textId="77777777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1 Medical Center Drive</w:t>
                          </w: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br/>
                            <w:t>Lebanon, NH 03756-0001</w:t>
                          </w:r>
                        </w:p>
                        <w:p w14:paraId="4F361129" w14:textId="77777777" w:rsidR="005A604E" w:rsidRDefault="005A604E">
                          <w:pPr>
                            <w:pStyle w:val="Header"/>
                            <w:spacing w:line="28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Phone (603) 650-7171</w:t>
                          </w:r>
                        </w:p>
                        <w:p w14:paraId="683D3D1D" w14:textId="77777777"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 xml:space="preserve">Fax (603) 650-4845 </w:t>
                          </w:r>
                        </w:p>
                        <w:p w14:paraId="1439A61F" w14:textId="77777777" w:rsidR="005A604E" w:rsidRDefault="005A604E">
                          <w:pPr>
                            <w:spacing w:line="280" w:lineRule="exact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130039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44.4pt;margin-top:-61.5pt;width:117.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f20BwIAAPEDAAAOAAAAZHJzL2Uyb0RvYy54bWysU9tu2zAMfR+wfxD0vjjOknY14hRdigwD&#10;ugvQ7gNkWbaFyaJGKbGzrx8lp2nQvQ3TgyCK1CHPIbW+HXvDDgq9BlvyfDbnTFkJtbZtyX887d59&#10;4MwHYWthwKqSH5Xnt5u3b9aDK9QCOjC1QkYg1heDK3kXgiuyzMtO9cLPwClLzgawF4FMbLMaxUDo&#10;vckW8/lVNgDWDkEq7+n2fnLyTcJvGiXDt6bxKjBTcqotpB3TXsU926xF0aJwnZanMsQ/VNELbSnp&#10;GepeBMH2qP+C6rVE8NCEmYQ+g6bRUiUOxCafv2Lz2AmnEhcSx7uzTP7/wcqvh+/IdF3yFWdW9NSi&#10;JzUG9hFGlid5BucLinp0FBdGuqc2J6rePYD86ZmFbSdsq+4QYeiUqKm8PAqbXTyNDfGFjyDV8AVq&#10;yiP2ARLQ2GAftSM1GKFTm47n1sRaZEy5vFksVuSS5MvfX+dX81RdJorn5w59+KSgZ/FQcqTeJ3hx&#10;ePAhliOK55CYzYPR9U4bkwxsq61BdhA0J7u0EoNXYcbGYAvx2YQYbxLPSG0iGcZqJGfkW0F9JMYI&#10;09zRP6FDB/ibs4FmruT+116g4sx8tqTaTb5cxiFNxnJ1vSADLz3VpUdYSVAlD5xNx22YBnvvULcd&#10;ZZr6ZOGOlG500uClqlPdNFdJmtMfiIN7aaeol5+6+QMAAP//AwBQSwMEFAAGAAgAAAAhAK8WN0bc&#10;AAAADAEAAA8AAABkcnMvZG93bnJldi54bWxMT8tOw0AMvCPxDysjcUHtpgX6SONUgATi2tIPcLLb&#10;JGrWG2W3Tfr3uCfwyR6P5pFtR9eqi+1D4xlhNk1AWS69abhCOPx8TlagQiQ21Hq2CFcbYJvf32WU&#10;Gj/wzl72sVIiwiElhDrGLtU6lLV1FKa+syy/o+8dRTn7SpueBhF3rZ4nyUI7algcaursR23L0/7s&#10;EI7fw9Preii+4mG5e1m8U7Ms/BXx8WF824CKdox/ZLjFl+iQS6bCn9kE1SKsZISKMJnNn6XVjSKb&#10;YAXCWhCdZ/p/ifwXAAD//wMAUEsBAi0AFAAGAAgAAAAhALaDOJL+AAAA4QEAABMAAAAAAAAAAAAA&#10;AAAAAAAAAFtDb250ZW50X1R5cGVzXS54bWxQSwECLQAUAAYACAAAACEAOP0h/9YAAACUAQAACwAA&#10;AAAAAAAAAAAAAAAvAQAAX3JlbHMvLnJlbHNQSwECLQAUAAYACAAAACEA1+n9tAcCAADxAwAADgAA&#10;AAAAAAAAAAAAAAAuAgAAZHJzL2Uyb0RvYy54bWxQSwECLQAUAAYACAAAACEArxY3RtwAAAAMAQAA&#10;DwAAAAAAAAAAAAAAAABhBAAAZHJzL2Rvd25yZXYueG1sUEsFBgAAAAAEAAQA8wAAAGoFAAAAAA==&#10;" stroked="f">
              <v:textbox>
                <w:txbxContent>
                  <w:p w14:paraId="51F3AC3E" w14:textId="02EC7A9F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Book" w:hAnsi="Futura Std Book"/>
                        <w:b/>
                        <w:bCs/>
                        <w:sz w:val="16"/>
                      </w:rPr>
                    </w:pPr>
                    <w:r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Dartmouth-H</w:t>
                    </w:r>
                    <w:r w:rsidR="00414E22"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ealth</w:t>
                    </w:r>
                  </w:p>
                  <w:p w14:paraId="0C23A9CF" w14:textId="77777777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1 Medical Center Drive</w:t>
                    </w:r>
                    <w:r>
                      <w:rPr>
                        <w:rFonts w:ascii="Futura Std Light" w:hAnsi="Futura Std Light"/>
                        <w:sz w:val="16"/>
                      </w:rPr>
                      <w:br/>
                      <w:t>Lebanon, NH 03756-0001</w:t>
                    </w:r>
                  </w:p>
                  <w:p w14:paraId="4F361129" w14:textId="77777777" w:rsidR="005A604E" w:rsidRDefault="005A604E">
                    <w:pPr>
                      <w:pStyle w:val="Header"/>
                      <w:spacing w:line="28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Phone (603) 650-7171</w:t>
                    </w:r>
                  </w:p>
                  <w:p w14:paraId="683D3D1D" w14:textId="77777777"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 xml:space="preserve">Fax (603) 650-4845 </w:t>
                    </w:r>
                  </w:p>
                  <w:p w14:paraId="1439A61F" w14:textId="77777777" w:rsidR="005A604E" w:rsidRDefault="005A604E">
                    <w:pPr>
                      <w:spacing w:line="280" w:lineRule="exact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DDC9BF" wp14:editId="018B1B45">
              <wp:simplePos x="0" y="0"/>
              <wp:positionH relativeFrom="margin">
                <wp:align>left</wp:align>
              </wp:positionH>
              <wp:positionV relativeFrom="paragraph">
                <wp:posOffset>-790575</wp:posOffset>
              </wp:positionV>
              <wp:extent cx="5048250" cy="1543050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1543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0D4CA" w14:textId="5F63CFB3" w:rsidR="005A604E" w:rsidRDefault="00414E22" w:rsidP="00414E22">
                          <w:pPr>
                            <w:ind w:right="-885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23ECFB" wp14:editId="39642EE1">
                                <wp:extent cx="4867272" cy="63754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90955" cy="7192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C902459" w14:textId="77777777" w:rsidR="005A604E" w:rsidRDefault="005A604E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spacing w:line="260" w:lineRule="exact"/>
                            <w:rPr>
                              <w:rFonts w:ascii="Futura Std Book" w:hAnsi="Futura Std Book"/>
                            </w:rPr>
                          </w:pPr>
                        </w:p>
                        <w:p w14:paraId="4B1AF649" w14:textId="38F0FC69" w:rsidR="005A604E" w:rsidRDefault="005A604E" w:rsidP="00007432">
                          <w:pPr>
                            <w:spacing w:line="320" w:lineRule="exact"/>
                            <w:rPr>
                              <w:rFonts w:ascii="Futura Std Book" w:hAnsi="Futura Std Book"/>
                              <w:sz w:val="16"/>
                            </w:rPr>
                          </w:pPr>
                          <w:r w:rsidRPr="00094592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>Department of PATHOLOGY</w:t>
                          </w:r>
                          <w:r w:rsidR="00C80E87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 xml:space="preserve"> AND LABORATORY MEDICINE</w:t>
                          </w:r>
                          <w:r>
                            <w:rPr>
                              <w:rFonts w:ascii="Futura Std Light" w:hAnsi="Futura Std Light"/>
                              <w:b/>
                              <w:bCs/>
                              <w:color w:val="89B5AD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0DDC9BF" id="Text Box 9" o:spid="_x0000_s1027" type="#_x0000_t202" style="position:absolute;margin-left:0;margin-top:-62.25pt;width:397.5pt;height:121.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NqBwIAAPcDAAAOAAAAZHJzL2Uyb0RvYy54bWysU9tu2zAMfR+wfxD0vthJk6014hRdigwD&#10;ugvQ7gNkWbaFyaJGKbGzrx8lp2m2vQ3TgyCK1CHPIbW+HXvDDgq9Blvy+SznTFkJtbZtyb897d5c&#10;c+aDsLUwYFXJj8rz283rV+vBFWoBHZhaISMQ64vBlbwLwRVZ5mWneuFn4JQlZwPYi0AmtlmNYiD0&#10;3mSLPH+bDYC1Q5DKe7q9n5x8k/CbRsnwpWm8CsyUnGoLace0V3HPNmtRtChcp+WpDPEPVfRCW0p6&#10;hroXQbA96r+gei0RPDRhJqHPoGm0VIkDsZnnf7B57IRTiQuJ491ZJv//YOXnw1dkui75FWdW9NSi&#10;JzUG9h5GdhPVGZwvKOjRUVgY6Zq6nJh69wDyu2cWtp2wrbpDhKFToqbq5vFldvF0wvERpBo+QU1p&#10;xD5AAhob7KN0JAYjdOrS8dyZWIqky1W+vF6syCXJN18tr3IyYg5RPD936MMHBT2Lh5IjtT7Bi8OD&#10;D1Poc0jM5sHoeqeNSQa21dYgOwgak11aJ/TfwoyNwRbiswkx3iSekdpEMozVmARNIkQNKqiPRBxh&#10;mj76LXToAH9yNtDkldz/2AtUnJmPlsS7mS+XcVSTsVy9W5CBl57q0iOsJKiSB86m4zZM4713qNuO&#10;Mk3tsnBHgjc6SfFS1al8mq4k5uknxPG9tFPUy3/d/AIAAP//AwBQSwMEFAAGAAgAAAAhAGHcayXe&#10;AAAACQEAAA8AAABkcnMvZG93bnJldi54bWxMj0FPg0AQhe8m/ofNmHgx7UJTSossjZpovLb2Bwww&#10;BSI7S9htof/e8aTHee/lzffy/Wx7daXRd44NxMsIFHHl6o4bA6ev98UWlA/INfaOycCNPOyL+7sc&#10;s9pNfKDrMTRKSthnaKANYci09lVLFv3SDcTind1oMcg5NroecZJy2+tVFG20xY7lQ4sDvbVUfR8v&#10;1sD5c3pKdlP5EU7pYb15xS4t3c2Yx4f55RlUoDn8heEXX9ChEKbSXbj2qjcgQ4KBRbxaJ6DET3eJ&#10;SKUE420Cusj1/wXFDwAAAP//AwBQSwECLQAUAAYACAAAACEAtoM4kv4AAADhAQAAEwAAAAAAAAAA&#10;AAAAAAAAAAAAW0NvbnRlbnRfVHlwZXNdLnhtbFBLAQItABQABgAIAAAAIQA4/SH/1gAAAJQBAAAL&#10;AAAAAAAAAAAAAAAAAC8BAABfcmVscy8ucmVsc1BLAQItABQABgAIAAAAIQCRVhNqBwIAAPcDAAAO&#10;AAAAAAAAAAAAAAAAAC4CAABkcnMvZTJvRG9jLnhtbFBLAQItABQABgAIAAAAIQBh3Gsl3gAAAAkB&#10;AAAPAAAAAAAAAAAAAAAAAGEEAABkcnMvZG93bnJldi54bWxQSwUGAAAAAAQABADzAAAAbAUAAAAA&#10;" stroked="f">
              <v:textbox>
                <w:txbxContent>
                  <w:p w14:paraId="4E20D4CA" w14:textId="5F63CFB3" w:rsidR="005A604E" w:rsidRDefault="00414E22" w:rsidP="00414E22">
                    <w:pPr>
                      <w:ind w:right="-885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23ECFB" wp14:editId="39642EE1">
                          <wp:extent cx="4867272" cy="637540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90955" cy="7192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C902459" w14:textId="77777777" w:rsidR="005A604E" w:rsidRDefault="005A604E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spacing w:line="260" w:lineRule="exact"/>
                      <w:rPr>
                        <w:rFonts w:ascii="Futura Std Book" w:hAnsi="Futura Std Book"/>
                      </w:rPr>
                    </w:pPr>
                  </w:p>
                  <w:p w14:paraId="4B1AF649" w14:textId="38F0FC69" w:rsidR="005A604E" w:rsidRDefault="005A604E" w:rsidP="00007432">
                    <w:pPr>
                      <w:spacing w:line="320" w:lineRule="exact"/>
                      <w:rPr>
                        <w:rFonts w:ascii="Futura Std Book" w:hAnsi="Futura Std Book"/>
                        <w:sz w:val="16"/>
                      </w:rPr>
                    </w:pPr>
                    <w:r w:rsidRPr="00094592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>Department of PATHOLOGY</w:t>
                    </w:r>
                    <w:r w:rsidR="00C80E87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 xml:space="preserve"> AND LABORATORY MEDICINE</w:t>
                    </w:r>
                    <w:r>
                      <w:rPr>
                        <w:rFonts w:ascii="Futura Std Light" w:hAnsi="Futura Std Light"/>
                        <w:b/>
                        <w:bCs/>
                        <w:color w:val="89B5AD"/>
                        <w:sz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64FDE"/>
    <w:rsid w:val="00094592"/>
    <w:rsid w:val="0009470E"/>
    <w:rsid w:val="00107DBC"/>
    <w:rsid w:val="0013795B"/>
    <w:rsid w:val="00142BD8"/>
    <w:rsid w:val="001656A4"/>
    <w:rsid w:val="0019423C"/>
    <w:rsid w:val="001979A1"/>
    <w:rsid w:val="001A7DCC"/>
    <w:rsid w:val="001B562B"/>
    <w:rsid w:val="002017EA"/>
    <w:rsid w:val="00240055"/>
    <w:rsid w:val="00252539"/>
    <w:rsid w:val="002566AD"/>
    <w:rsid w:val="002A3B3F"/>
    <w:rsid w:val="00316FAE"/>
    <w:rsid w:val="003221A8"/>
    <w:rsid w:val="003A1BAB"/>
    <w:rsid w:val="003C102F"/>
    <w:rsid w:val="003C587E"/>
    <w:rsid w:val="003E573E"/>
    <w:rsid w:val="00414E22"/>
    <w:rsid w:val="00437772"/>
    <w:rsid w:val="004E1A02"/>
    <w:rsid w:val="00527EF8"/>
    <w:rsid w:val="00531357"/>
    <w:rsid w:val="00531BF8"/>
    <w:rsid w:val="00561CF7"/>
    <w:rsid w:val="005A604E"/>
    <w:rsid w:val="005C5C49"/>
    <w:rsid w:val="005E0FD7"/>
    <w:rsid w:val="00616F93"/>
    <w:rsid w:val="006468FD"/>
    <w:rsid w:val="006727DA"/>
    <w:rsid w:val="00683AF9"/>
    <w:rsid w:val="00686D4F"/>
    <w:rsid w:val="006B1DF1"/>
    <w:rsid w:val="006C0036"/>
    <w:rsid w:val="006C4FB0"/>
    <w:rsid w:val="006E1377"/>
    <w:rsid w:val="006E1754"/>
    <w:rsid w:val="007065DB"/>
    <w:rsid w:val="00774DBE"/>
    <w:rsid w:val="00776B72"/>
    <w:rsid w:val="00784879"/>
    <w:rsid w:val="007908A3"/>
    <w:rsid w:val="007A2D15"/>
    <w:rsid w:val="007F60D5"/>
    <w:rsid w:val="0088413E"/>
    <w:rsid w:val="00892B57"/>
    <w:rsid w:val="008A45D5"/>
    <w:rsid w:val="008E1882"/>
    <w:rsid w:val="008F5403"/>
    <w:rsid w:val="008F546F"/>
    <w:rsid w:val="00921C70"/>
    <w:rsid w:val="00946EF2"/>
    <w:rsid w:val="009514BF"/>
    <w:rsid w:val="00973002"/>
    <w:rsid w:val="00973E8C"/>
    <w:rsid w:val="009A2EF4"/>
    <w:rsid w:val="009C6D0E"/>
    <w:rsid w:val="00A061F5"/>
    <w:rsid w:val="00A241C5"/>
    <w:rsid w:val="00A462CF"/>
    <w:rsid w:val="00A53BA3"/>
    <w:rsid w:val="00A54067"/>
    <w:rsid w:val="00A71416"/>
    <w:rsid w:val="00AB1F55"/>
    <w:rsid w:val="00AC76FF"/>
    <w:rsid w:val="00AF750B"/>
    <w:rsid w:val="00B2181C"/>
    <w:rsid w:val="00B24ABF"/>
    <w:rsid w:val="00B35983"/>
    <w:rsid w:val="00B56BE5"/>
    <w:rsid w:val="00B622D0"/>
    <w:rsid w:val="00B7412B"/>
    <w:rsid w:val="00C80E87"/>
    <w:rsid w:val="00C83214"/>
    <w:rsid w:val="00CA3D80"/>
    <w:rsid w:val="00CA5218"/>
    <w:rsid w:val="00CD7CA1"/>
    <w:rsid w:val="00D27125"/>
    <w:rsid w:val="00D272D9"/>
    <w:rsid w:val="00D76EBE"/>
    <w:rsid w:val="00DA207C"/>
    <w:rsid w:val="00DD5E9D"/>
    <w:rsid w:val="00DE26CE"/>
    <w:rsid w:val="00DF0982"/>
    <w:rsid w:val="00E1354A"/>
    <w:rsid w:val="00E642EA"/>
    <w:rsid w:val="00E80E49"/>
    <w:rsid w:val="00E83583"/>
    <w:rsid w:val="00EA7D55"/>
    <w:rsid w:val="00ED0755"/>
    <w:rsid w:val="00ED379A"/>
    <w:rsid w:val="00ED7287"/>
    <w:rsid w:val="00EF6FC4"/>
    <w:rsid w:val="00EF72A8"/>
    <w:rsid w:val="00F05A80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2B57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alda.m.carreiro@hitchcock.org" TargetMode="External"/><Relationship Id="rId13" Type="http://schemas.openxmlformats.org/officeDocument/2006/relationships/hyperlink" Target="mailto:APRN-Lebanon@hitchcock.org" TargetMode="External"/><Relationship Id="rId18" Type="http://schemas.openxmlformats.org/officeDocument/2006/relationships/hyperlink" Target="mailto:PA-Concord@hitchcock.org" TargetMode="External"/><Relationship Id="rId26" Type="http://schemas.openxmlformats.org/officeDocument/2006/relationships/hyperlink" Target="mailto:Timothy.Lund@newlondonhospital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ME-Residents-Fellows@hitchcock.org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isabella.w.martin@hitchcock.org" TargetMode="External"/><Relationship Id="rId12" Type="http://schemas.openxmlformats.org/officeDocument/2006/relationships/hyperlink" Target="mailto:StaffPhysicians-Nashua@hitchcock.org" TargetMode="External"/><Relationship Id="rId17" Type="http://schemas.openxmlformats.org/officeDocument/2006/relationships/hyperlink" Target="mailto:PA-Lebanon@hitchcock.org" TargetMode="External"/><Relationship Id="rId25" Type="http://schemas.openxmlformats.org/officeDocument/2006/relationships/hyperlink" Target="mailto:hatwell@cheshire-med.com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PRN-Nashua@hitchcock.org" TargetMode="External"/><Relationship Id="rId20" Type="http://schemas.openxmlformats.org/officeDocument/2006/relationships/hyperlink" Target="mailto:PA-Nashua@hitchcock.org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taffPhysicians-Manchester@hitchcock.org" TargetMode="External"/><Relationship Id="rId24" Type="http://schemas.openxmlformats.org/officeDocument/2006/relationships/hyperlink" Target="mailto:mbarone@cheshire-med.com" TargetMode="External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mailto:APRN-Manchester@hitchcock.org" TargetMode="External"/><Relationship Id="rId23" Type="http://schemas.openxmlformats.org/officeDocument/2006/relationships/hyperlink" Target="mailto:pippink@apdmh.org" TargetMode="External"/><Relationship Id="rId28" Type="http://schemas.openxmlformats.org/officeDocument/2006/relationships/header" Target="header1.xml"/><Relationship Id="rId10" Type="http://schemas.openxmlformats.org/officeDocument/2006/relationships/hyperlink" Target="mailto:StaffPhysicians-Concord@hitchcock.org" TargetMode="External"/><Relationship Id="rId19" Type="http://schemas.openxmlformats.org/officeDocument/2006/relationships/hyperlink" Target="mailto:PA-Manchester@hitchcock.org" TargetMode="Externa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StaffPhysicians-Lebanon@hitchcock.org" TargetMode="External"/><Relationship Id="rId14" Type="http://schemas.openxmlformats.org/officeDocument/2006/relationships/hyperlink" Target="mailto:APRN-Concord@hitchcock.org" TargetMode="External"/><Relationship Id="rId22" Type="http://schemas.openxmlformats.org/officeDocument/2006/relationships/hyperlink" Target="mailto:glenshawp@apdmh.org" TargetMode="External"/><Relationship Id="rId27" Type="http://schemas.openxmlformats.org/officeDocument/2006/relationships/hyperlink" Target="mailto:Kathleen.Kennedy@newlondonhospital.org" TargetMode="External"/><Relationship Id="rId30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2923</Characters>
  <Application>Microsoft Office Word</Application>
  <DocSecurity>0</DocSecurity>
  <Lines>292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2</cp:revision>
  <cp:lastPrinted>2012-03-07T17:16:00Z</cp:lastPrinted>
  <dcterms:created xsi:type="dcterms:W3CDTF">2023-11-22T12:46:00Z</dcterms:created>
  <dcterms:modified xsi:type="dcterms:W3CDTF">2023-11-22T12:46:00Z</dcterms:modified>
</cp:coreProperties>
</file>