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Pr="00E33F35" w:rsidRDefault="003A1BAB" w:rsidP="00316FAE">
      <w:pPr>
        <w:rPr>
          <w:rFonts w:eastAsia="Calibri"/>
          <w:b/>
        </w:rPr>
      </w:pPr>
    </w:p>
    <w:p w14:paraId="2C9C667C" w14:textId="3132056F" w:rsidR="003A1BAB" w:rsidRPr="00E33F35" w:rsidRDefault="003A1BAB" w:rsidP="00316FAE">
      <w:pPr>
        <w:rPr>
          <w:rFonts w:eastAsia="Calibri"/>
          <w:b/>
        </w:rPr>
      </w:pPr>
    </w:p>
    <w:p w14:paraId="2844322E" w14:textId="77777777" w:rsidR="00673F32" w:rsidRPr="00E33F35" w:rsidRDefault="00673F32" w:rsidP="00316FAE">
      <w:pPr>
        <w:rPr>
          <w:rFonts w:eastAsia="Calibri"/>
          <w:b/>
        </w:rPr>
      </w:pPr>
    </w:p>
    <w:p w14:paraId="12D5E5DC" w14:textId="055FD514" w:rsidR="00CC23B9" w:rsidRDefault="00442490" w:rsidP="001D78F3">
      <w:bookmarkStart w:id="0" w:name="_GoBack"/>
      <w:r w:rsidRPr="00E33F35">
        <w:rPr>
          <w:rFonts w:eastAsia="Calibri"/>
          <w:b/>
        </w:rPr>
        <w:t>From:</w:t>
      </w:r>
      <w:r w:rsidR="00CC23B9" w:rsidRPr="00E33F35">
        <w:rPr>
          <w:rFonts w:eastAsia="Calibri"/>
          <w:b/>
        </w:rPr>
        <w:t xml:space="preserve"> </w:t>
      </w:r>
      <w:r w:rsidR="002A6BDA">
        <w:t>Automation and Body Fluids</w:t>
      </w:r>
      <w:r w:rsidR="002A6BDA" w:rsidRPr="00E33F35">
        <w:t xml:space="preserve"> Technical Specialist, </w:t>
      </w:r>
      <w:r w:rsidR="002A6BDA">
        <w:t>Brooks Bergholm</w:t>
      </w:r>
    </w:p>
    <w:p w14:paraId="487E04FB" w14:textId="03064757" w:rsidR="002A6BDA" w:rsidRDefault="002A6BDA" w:rsidP="001D78F3">
      <w:r>
        <w:tab/>
      </w:r>
      <w:r w:rsidRPr="00E33F35">
        <w:t>Hematology Supervisor, Malory Tetreault</w:t>
      </w:r>
    </w:p>
    <w:p w14:paraId="22EB7760" w14:textId="6EBDF042" w:rsidR="002A6BDA" w:rsidRPr="002A6BDA" w:rsidRDefault="002A6BDA" w:rsidP="001D78F3">
      <w:pPr>
        <w:rPr>
          <w:bCs/>
        </w:rPr>
      </w:pPr>
      <w:r>
        <w:tab/>
      </w:r>
      <w:r w:rsidRPr="002A6BDA">
        <w:t>Hematology Laboratory, Medical Director, Prab</w:t>
      </w:r>
      <w:r w:rsidR="00285388">
        <w:t>h</w:t>
      </w:r>
      <w:r w:rsidRPr="002A6BDA">
        <w:t>jot Kaur, MD</w:t>
      </w:r>
    </w:p>
    <w:p w14:paraId="2122DB7D" w14:textId="20C2C370" w:rsidR="00673F32" w:rsidRPr="00E33F35" w:rsidRDefault="00673F32" w:rsidP="00316FAE">
      <w:pPr>
        <w:rPr>
          <w:rFonts w:eastAsia="Calibri"/>
          <w:b/>
        </w:rPr>
      </w:pPr>
    </w:p>
    <w:p w14:paraId="210F49F7" w14:textId="5B45D5AB" w:rsidR="00442490" w:rsidRPr="00E33F35" w:rsidRDefault="00442490" w:rsidP="00316FAE">
      <w:pPr>
        <w:rPr>
          <w:rFonts w:eastAsia="Calibri"/>
        </w:rPr>
      </w:pPr>
      <w:r w:rsidRPr="00E33F35">
        <w:rPr>
          <w:rFonts w:eastAsia="Calibri"/>
        </w:rPr>
        <w:t xml:space="preserve"> </w:t>
      </w:r>
      <w:r w:rsidRPr="00E33F35">
        <w:rPr>
          <w:rFonts w:eastAsia="Calibri"/>
        </w:rPr>
        <w:tab/>
      </w:r>
    </w:p>
    <w:p w14:paraId="4550FB42" w14:textId="39ADAAFF" w:rsidR="00673F32" w:rsidRPr="00E33F35" w:rsidRDefault="00316FAE" w:rsidP="00316FAE">
      <w:pPr>
        <w:rPr>
          <w:rFonts w:eastAsia="Calibri"/>
          <w:b/>
        </w:rPr>
      </w:pPr>
      <w:r w:rsidRPr="00E33F35">
        <w:rPr>
          <w:rFonts w:eastAsia="Calibri"/>
          <w:b/>
        </w:rPr>
        <w:t>Date:</w:t>
      </w:r>
      <w:r w:rsidR="0015658C" w:rsidRPr="00E33F35">
        <w:rPr>
          <w:rFonts w:eastAsia="Calibri"/>
          <w:b/>
        </w:rPr>
        <w:t xml:space="preserve"> </w:t>
      </w:r>
      <w:r w:rsidR="001D78F3">
        <w:rPr>
          <w:rFonts w:eastAsia="Calibri"/>
        </w:rPr>
        <w:t>1/18/2024</w:t>
      </w:r>
    </w:p>
    <w:p w14:paraId="1B7CDF13" w14:textId="514B0022" w:rsidR="00316FAE" w:rsidRPr="00E33F35" w:rsidRDefault="00316FAE" w:rsidP="00316FAE">
      <w:pPr>
        <w:rPr>
          <w:rFonts w:eastAsia="Calibri"/>
        </w:rPr>
      </w:pPr>
      <w:r w:rsidRPr="00E33F35">
        <w:rPr>
          <w:rFonts w:eastAsia="Calibri"/>
        </w:rPr>
        <w:t xml:space="preserve"> </w:t>
      </w:r>
    </w:p>
    <w:p w14:paraId="69649DCC" w14:textId="37ABB6AF" w:rsidR="00316FAE" w:rsidRPr="00E0191E" w:rsidRDefault="00CB2A4B" w:rsidP="00E0191E">
      <w:pPr>
        <w:pStyle w:val="NormalWeb"/>
        <w:rPr>
          <w:rFonts w:ascii="Calibri" w:hAnsi="Calibri"/>
          <w:color w:val="000000"/>
        </w:rPr>
      </w:pPr>
      <w:r w:rsidRPr="00E33F35">
        <w:rPr>
          <w:rFonts w:eastAsia="Calibri"/>
          <w:b/>
        </w:rPr>
        <w:t>RE</w:t>
      </w:r>
      <w:r w:rsidR="00316FAE" w:rsidRPr="00E33F35">
        <w:rPr>
          <w:rFonts w:eastAsia="Calibri"/>
          <w:b/>
        </w:rPr>
        <w:t>:</w:t>
      </w:r>
      <w:r w:rsidR="00316FAE" w:rsidRPr="00E33F35">
        <w:rPr>
          <w:rFonts w:eastAsia="Calibri"/>
        </w:rPr>
        <w:t xml:space="preserve">  </w:t>
      </w:r>
      <w:r w:rsidR="00285388">
        <w:rPr>
          <w:rFonts w:eastAsia="Calibri"/>
        </w:rPr>
        <w:t xml:space="preserve">Name Change - Hematology Fluid Review replaces </w:t>
      </w:r>
      <w:r w:rsidR="001D78F3">
        <w:rPr>
          <w:color w:val="000000"/>
        </w:rPr>
        <w:t>Leukemia Lymphoma Screen</w:t>
      </w:r>
    </w:p>
    <w:p w14:paraId="3BF23168" w14:textId="23D65664" w:rsidR="002566AD" w:rsidRDefault="001D78F3" w:rsidP="00F4221E">
      <w:pPr>
        <w:ind w:right="900"/>
      </w:pPr>
      <w:r>
        <w:rPr>
          <w:rFonts w:eastAsia="Calibri"/>
        </w:rPr>
        <w:t>Effective January 29</w:t>
      </w:r>
      <w:r w:rsidRPr="001D78F3">
        <w:rPr>
          <w:rFonts w:eastAsia="Calibri"/>
          <w:vertAlign w:val="superscript"/>
        </w:rPr>
        <w:t>th</w:t>
      </w:r>
      <w:r>
        <w:rPr>
          <w:rFonts w:eastAsia="Calibri"/>
        </w:rPr>
        <w:t xml:space="preserve">, 2024 the </w:t>
      </w:r>
      <w:r w:rsidR="009626CD">
        <w:rPr>
          <w:rFonts w:eastAsia="Calibri"/>
        </w:rPr>
        <w:t xml:space="preserve">order </w:t>
      </w:r>
      <w:r>
        <w:rPr>
          <w:rFonts w:eastAsia="Calibri"/>
        </w:rPr>
        <w:t>name Leukemia Lymphoma Screen will change</w:t>
      </w:r>
      <w:r w:rsidR="00285388">
        <w:rPr>
          <w:rFonts w:eastAsia="Calibri"/>
        </w:rPr>
        <w:t>d</w:t>
      </w:r>
      <w:r>
        <w:rPr>
          <w:rFonts w:eastAsia="Calibri"/>
        </w:rPr>
        <w:t xml:space="preserve"> to Hematology Fluid </w:t>
      </w:r>
      <w:r w:rsidR="0042655C">
        <w:rPr>
          <w:rFonts w:eastAsia="Calibri"/>
        </w:rPr>
        <w:t>R</w:t>
      </w:r>
      <w:r>
        <w:rPr>
          <w:rFonts w:eastAsia="Calibri"/>
        </w:rPr>
        <w:t>eview. This order is utilized for review of body fluids only</w:t>
      </w:r>
      <w:r w:rsidR="00285388">
        <w:rPr>
          <w:rFonts w:eastAsia="Calibri"/>
        </w:rPr>
        <w:t xml:space="preserve"> by a hematopathologist</w:t>
      </w:r>
      <w:r>
        <w:rPr>
          <w:rFonts w:eastAsia="Calibri"/>
        </w:rPr>
        <w:t xml:space="preserve">. </w:t>
      </w:r>
    </w:p>
    <w:p w14:paraId="7698DE3F" w14:textId="3038781D" w:rsidR="00907255" w:rsidRPr="00E33F35" w:rsidRDefault="00907255" w:rsidP="00F4221E">
      <w:pPr>
        <w:ind w:right="900"/>
      </w:pPr>
    </w:p>
    <w:p w14:paraId="0C5181D3" w14:textId="77777777" w:rsidR="0015658C" w:rsidRPr="00E33F35" w:rsidRDefault="0015658C" w:rsidP="0015658C">
      <w:pPr>
        <w:ind w:right="900"/>
        <w:rPr>
          <w:b/>
        </w:rPr>
      </w:pPr>
      <w:r w:rsidRPr="00E33F35">
        <w:rPr>
          <w:b/>
        </w:rPr>
        <w:t>What do Providers need to do?</w:t>
      </w:r>
    </w:p>
    <w:p w14:paraId="4DBD5307" w14:textId="70E8804E" w:rsidR="002566AD" w:rsidRDefault="002566AD" w:rsidP="00F4221E">
      <w:pPr>
        <w:ind w:right="900"/>
      </w:pPr>
    </w:p>
    <w:p w14:paraId="23301CB7" w14:textId="0634EE50" w:rsidR="002566AD" w:rsidRPr="00E33F35" w:rsidRDefault="0042655C" w:rsidP="00F4221E">
      <w:pPr>
        <w:ind w:right="900"/>
      </w:pPr>
      <w:r>
        <w:t>No action necessary; please</w:t>
      </w:r>
      <w:r w:rsidR="00BA5A3F">
        <w:t xml:space="preserve"> continue to utilize LAB3230-Hematology Fluid Review for body fluids only.  </w:t>
      </w:r>
    </w:p>
    <w:p w14:paraId="7826D848" w14:textId="77777777" w:rsidR="002566AD" w:rsidRPr="00E33F35" w:rsidRDefault="002566AD" w:rsidP="00F4221E">
      <w:pPr>
        <w:ind w:right="900"/>
      </w:pPr>
    </w:p>
    <w:p w14:paraId="3C263793" w14:textId="5F98B9EB" w:rsidR="008F546F" w:rsidRPr="00E33F35" w:rsidRDefault="00AD1174" w:rsidP="003A1BAB">
      <w:pPr>
        <w:ind w:right="900"/>
        <w:rPr>
          <w:b/>
        </w:rPr>
      </w:pPr>
      <w:r w:rsidRPr="00E33F35">
        <w:rPr>
          <w:b/>
        </w:rPr>
        <w:t>F</w:t>
      </w:r>
      <w:r w:rsidR="006C0036" w:rsidRPr="00E33F35">
        <w:rPr>
          <w:b/>
        </w:rPr>
        <w:t xml:space="preserve">or </w:t>
      </w:r>
      <w:r w:rsidR="00CB2A4B" w:rsidRPr="00E33F35">
        <w:rPr>
          <w:b/>
        </w:rPr>
        <w:t xml:space="preserve">questions </w:t>
      </w:r>
      <w:r w:rsidR="00C14CF3" w:rsidRPr="00E33F35">
        <w:rPr>
          <w:b/>
        </w:rPr>
        <w:t xml:space="preserve">or additional </w:t>
      </w:r>
      <w:r w:rsidR="005A1FFE" w:rsidRPr="00E33F35">
        <w:rPr>
          <w:b/>
        </w:rPr>
        <w:t>information</w:t>
      </w:r>
      <w:r w:rsidRPr="00E33F35">
        <w:rPr>
          <w:b/>
        </w:rPr>
        <w:t>, please contact</w:t>
      </w:r>
      <w:r w:rsidR="002566AD" w:rsidRPr="00E33F35">
        <w:rPr>
          <w:b/>
        </w:rPr>
        <w:t>:</w:t>
      </w:r>
    </w:p>
    <w:p w14:paraId="7BAEFE96" w14:textId="66387368" w:rsidR="006C0036" w:rsidRPr="00E33F35" w:rsidRDefault="006C0036" w:rsidP="003A1BAB">
      <w:pPr>
        <w:ind w:right="900"/>
        <w:rPr>
          <w:sz w:val="22"/>
        </w:rPr>
      </w:pPr>
    </w:p>
    <w:p w14:paraId="2D2E49C1" w14:textId="0F5F61F0" w:rsidR="00CC23B9" w:rsidRPr="00E33F35" w:rsidRDefault="001D78F3" w:rsidP="00CC23B9">
      <w:r>
        <w:t>Automation and Body Fluids</w:t>
      </w:r>
      <w:r w:rsidR="00CC23B9" w:rsidRPr="00E33F35">
        <w:t xml:space="preserve"> Technical Specialist, </w:t>
      </w:r>
      <w:r>
        <w:t>Brooks Bergholm</w:t>
      </w:r>
      <w:r w:rsidR="002A6BDA">
        <w:t>,</w:t>
      </w:r>
      <w:r>
        <w:t xml:space="preserve"> </w:t>
      </w:r>
      <w:r w:rsidR="002A6BDA">
        <w:t>650-8466</w:t>
      </w:r>
    </w:p>
    <w:p w14:paraId="63D0410F" w14:textId="77777777" w:rsidR="00CC23B9" w:rsidRPr="00E33F35" w:rsidRDefault="00CC23B9" w:rsidP="00CC23B9">
      <w:r w:rsidRPr="00E33F35">
        <w:t>Hematology Supervisor, Malory Tetreault, 650-8407</w:t>
      </w:r>
    </w:p>
    <w:p w14:paraId="0EB1E51D" w14:textId="34457578" w:rsidR="002A6BDA" w:rsidRPr="002A6BDA" w:rsidRDefault="002A6BDA" w:rsidP="002A6BDA">
      <w:r w:rsidRPr="002A6BDA">
        <w:t>Hematology Laboratory, Medical Director, Prab</w:t>
      </w:r>
      <w:r w:rsidR="00285388">
        <w:t>h</w:t>
      </w:r>
      <w:r w:rsidRPr="002A6BDA">
        <w:t>jot Kaur, MD, 650-7225</w:t>
      </w:r>
    </w:p>
    <w:bookmarkEnd w:id="0"/>
    <w:p w14:paraId="59AF3C09" w14:textId="77777777" w:rsidR="002A6BDA" w:rsidRPr="002A6BDA" w:rsidRDefault="002A6BDA" w:rsidP="002A6BDA">
      <w:pPr>
        <w:rPr>
          <w:rFonts w:ascii="Calibri" w:hAnsi="Calibri" w:cs="Calibri"/>
          <w:sz w:val="22"/>
          <w:szCs w:val="22"/>
        </w:rPr>
      </w:pPr>
    </w:p>
    <w:p w14:paraId="1EB05AD0" w14:textId="345EC3FC" w:rsidR="00991DEB" w:rsidRPr="00E33F35" w:rsidRDefault="00991DEB" w:rsidP="003A1BAB">
      <w:pPr>
        <w:ind w:right="900"/>
        <w:rPr>
          <w:sz w:val="22"/>
        </w:rPr>
      </w:pPr>
    </w:p>
    <w:p w14:paraId="70FD9BE7" w14:textId="4C52D6A4" w:rsidR="00991DEB" w:rsidRPr="00E33F35" w:rsidRDefault="00991DEB" w:rsidP="003A1BAB">
      <w:pPr>
        <w:ind w:right="900"/>
        <w:rPr>
          <w:sz w:val="22"/>
        </w:rPr>
      </w:pPr>
    </w:p>
    <w:p w14:paraId="1AC5FE23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51FA9961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105FBB6B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46ADFB5D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25764E97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2B0277FB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576A7DC9" w14:textId="012157E6" w:rsidR="00CC23B9" w:rsidRPr="00E33F35" w:rsidRDefault="00CC23B9" w:rsidP="004530EB">
      <w:pPr>
        <w:spacing w:line="276" w:lineRule="auto"/>
        <w:rPr>
          <w:sz w:val="22"/>
        </w:rPr>
      </w:pPr>
    </w:p>
    <w:p w14:paraId="7735B8C4" w14:textId="4A6EFB37" w:rsidR="00CC23B9" w:rsidRDefault="00CC23B9" w:rsidP="004530EB">
      <w:pPr>
        <w:spacing w:line="276" w:lineRule="auto"/>
        <w:rPr>
          <w:sz w:val="22"/>
        </w:rPr>
      </w:pPr>
    </w:p>
    <w:p w14:paraId="1EA85A3A" w14:textId="3B9A3677" w:rsidR="00361164" w:rsidRDefault="00361164" w:rsidP="004530EB">
      <w:pPr>
        <w:spacing w:line="276" w:lineRule="auto"/>
        <w:rPr>
          <w:sz w:val="22"/>
        </w:rPr>
      </w:pPr>
    </w:p>
    <w:p w14:paraId="26285371" w14:textId="7415D237" w:rsidR="00361164" w:rsidRDefault="00361164" w:rsidP="004530EB">
      <w:pPr>
        <w:spacing w:line="276" w:lineRule="auto"/>
        <w:rPr>
          <w:sz w:val="22"/>
        </w:rPr>
      </w:pPr>
    </w:p>
    <w:p w14:paraId="042E82B8" w14:textId="07596E57" w:rsidR="00361164" w:rsidRDefault="00361164" w:rsidP="004530EB">
      <w:pPr>
        <w:spacing w:line="276" w:lineRule="auto"/>
        <w:rPr>
          <w:sz w:val="22"/>
        </w:rPr>
      </w:pPr>
    </w:p>
    <w:p w14:paraId="0CEABA81" w14:textId="24019180" w:rsidR="00361164" w:rsidRDefault="00361164" w:rsidP="004530EB">
      <w:pPr>
        <w:spacing w:line="276" w:lineRule="auto"/>
        <w:rPr>
          <w:sz w:val="22"/>
        </w:rPr>
      </w:pPr>
    </w:p>
    <w:p w14:paraId="6B379C89" w14:textId="1F3A15DA" w:rsidR="00361164" w:rsidRDefault="00361164" w:rsidP="004530EB">
      <w:pPr>
        <w:spacing w:line="276" w:lineRule="auto"/>
        <w:rPr>
          <w:sz w:val="22"/>
        </w:rPr>
      </w:pPr>
    </w:p>
    <w:p w14:paraId="12651B79" w14:textId="4BDBAB2D" w:rsidR="00FE51C9" w:rsidRDefault="00FE51C9" w:rsidP="004530EB">
      <w:pPr>
        <w:spacing w:line="276" w:lineRule="auto"/>
        <w:rPr>
          <w:sz w:val="22"/>
        </w:rPr>
      </w:pPr>
    </w:p>
    <w:p w14:paraId="4542BC5B" w14:textId="2C40D530" w:rsidR="00FE51C9" w:rsidRDefault="00FE51C9" w:rsidP="004530EB">
      <w:pPr>
        <w:spacing w:line="276" w:lineRule="auto"/>
        <w:rPr>
          <w:sz w:val="22"/>
        </w:rPr>
      </w:pPr>
    </w:p>
    <w:p w14:paraId="4E3F5C04" w14:textId="77777777" w:rsidR="00FE51C9" w:rsidRDefault="00FE51C9" w:rsidP="004530EB">
      <w:pPr>
        <w:spacing w:line="276" w:lineRule="auto"/>
        <w:rPr>
          <w:sz w:val="22"/>
        </w:rPr>
      </w:pPr>
    </w:p>
    <w:p w14:paraId="0F513F73" w14:textId="3AFBEB0E" w:rsidR="00361164" w:rsidRDefault="00361164" w:rsidP="004530EB">
      <w:pPr>
        <w:spacing w:line="276" w:lineRule="auto"/>
        <w:rPr>
          <w:sz w:val="22"/>
        </w:rPr>
      </w:pPr>
    </w:p>
    <w:p w14:paraId="6D754E7A" w14:textId="77777777" w:rsidR="00361164" w:rsidRPr="00E33F35" w:rsidRDefault="00361164" w:rsidP="004530EB">
      <w:pPr>
        <w:spacing w:line="276" w:lineRule="auto"/>
        <w:rPr>
          <w:sz w:val="22"/>
        </w:rPr>
      </w:pPr>
    </w:p>
    <w:p w14:paraId="4B89C61F" w14:textId="77777777" w:rsidR="00CC23B9" w:rsidRPr="00E33F35" w:rsidRDefault="00CC23B9" w:rsidP="004530EB">
      <w:pPr>
        <w:spacing w:line="276" w:lineRule="auto"/>
        <w:rPr>
          <w:sz w:val="22"/>
        </w:rPr>
      </w:pPr>
    </w:p>
    <w:p w14:paraId="2520AE25" w14:textId="77777777" w:rsidR="00991DEB" w:rsidRPr="00E33F35" w:rsidRDefault="00991DEB" w:rsidP="003A1BAB">
      <w:pPr>
        <w:ind w:right="900"/>
        <w:rPr>
          <w:sz w:val="22"/>
        </w:rPr>
      </w:pPr>
    </w:p>
    <w:sectPr w:rsidR="00991DEB" w:rsidRPr="00E33F35" w:rsidSect="004530EB">
      <w:headerReference w:type="default" r:id="rId6"/>
      <w:footerReference w:type="even" r:id="rId7"/>
      <w:footerReference w:type="default" r:id="rId8"/>
      <w:headerReference w:type="first" r:id="rId9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17F66" w14:textId="77777777" w:rsidR="002E61DA" w:rsidRDefault="002E61DA">
      <w:r>
        <w:separator/>
      </w:r>
    </w:p>
  </w:endnote>
  <w:endnote w:type="continuationSeparator" w:id="0">
    <w:p w14:paraId="7566FDD6" w14:textId="77777777" w:rsidR="002E61DA" w:rsidRDefault="002E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F77FB25-C76E-4E89-AF72-F53C8862E56E}"/>
    <w:embedBold r:id="rId2" w:fontKey="{52A4AF18-C55C-4450-A8D4-1D867F243559}"/>
    <w:embedItalic r:id="rId3" w:fontKey="{6CDCFF28-B249-4E8A-8B18-0F51D7CDDC2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3F365" w14:textId="77777777" w:rsidR="002E61DA" w:rsidRDefault="002E61DA">
      <w:r>
        <w:separator/>
      </w:r>
    </w:p>
  </w:footnote>
  <w:footnote w:type="continuationSeparator" w:id="0">
    <w:p w14:paraId="62B4BBBD" w14:textId="77777777" w:rsidR="002E61DA" w:rsidRDefault="002E6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54B69"/>
    <w:rsid w:val="00064FDE"/>
    <w:rsid w:val="00084704"/>
    <w:rsid w:val="000873D7"/>
    <w:rsid w:val="00094592"/>
    <w:rsid w:val="000F355B"/>
    <w:rsid w:val="00107DBC"/>
    <w:rsid w:val="0013795B"/>
    <w:rsid w:val="00140860"/>
    <w:rsid w:val="00142BD8"/>
    <w:rsid w:val="00144B9A"/>
    <w:rsid w:val="0015658C"/>
    <w:rsid w:val="001604B6"/>
    <w:rsid w:val="001656A4"/>
    <w:rsid w:val="0019423C"/>
    <w:rsid w:val="001979A1"/>
    <w:rsid w:val="001A7DCC"/>
    <w:rsid w:val="001B562B"/>
    <w:rsid w:val="001B64E6"/>
    <w:rsid w:val="001C5CBC"/>
    <w:rsid w:val="001D78F3"/>
    <w:rsid w:val="001F2B06"/>
    <w:rsid w:val="002017EA"/>
    <w:rsid w:val="00240055"/>
    <w:rsid w:val="00252539"/>
    <w:rsid w:val="002566AD"/>
    <w:rsid w:val="00285388"/>
    <w:rsid w:val="002A3B3F"/>
    <w:rsid w:val="002A6BDA"/>
    <w:rsid w:val="002E4271"/>
    <w:rsid w:val="002E61DA"/>
    <w:rsid w:val="003162A7"/>
    <w:rsid w:val="00316FAE"/>
    <w:rsid w:val="00330888"/>
    <w:rsid w:val="00361164"/>
    <w:rsid w:val="0036568C"/>
    <w:rsid w:val="00381EB0"/>
    <w:rsid w:val="003A1BAB"/>
    <w:rsid w:val="003C102F"/>
    <w:rsid w:val="003C587E"/>
    <w:rsid w:val="003E573E"/>
    <w:rsid w:val="0042655C"/>
    <w:rsid w:val="00437772"/>
    <w:rsid w:val="00442490"/>
    <w:rsid w:val="004530EB"/>
    <w:rsid w:val="00476A7A"/>
    <w:rsid w:val="004E1A02"/>
    <w:rsid w:val="00531357"/>
    <w:rsid w:val="00531BF8"/>
    <w:rsid w:val="005528AD"/>
    <w:rsid w:val="00561CF7"/>
    <w:rsid w:val="005A1FFE"/>
    <w:rsid w:val="005A604E"/>
    <w:rsid w:val="005B3C5E"/>
    <w:rsid w:val="005C2AB1"/>
    <w:rsid w:val="005C3B9E"/>
    <w:rsid w:val="005C5C49"/>
    <w:rsid w:val="005E343A"/>
    <w:rsid w:val="00616F93"/>
    <w:rsid w:val="00624FBC"/>
    <w:rsid w:val="006468FD"/>
    <w:rsid w:val="00673F32"/>
    <w:rsid w:val="00683AF9"/>
    <w:rsid w:val="00686D4F"/>
    <w:rsid w:val="006A7243"/>
    <w:rsid w:val="006B1DF1"/>
    <w:rsid w:val="006C0036"/>
    <w:rsid w:val="006C4FB0"/>
    <w:rsid w:val="006E1377"/>
    <w:rsid w:val="007065DB"/>
    <w:rsid w:val="00736968"/>
    <w:rsid w:val="00765A72"/>
    <w:rsid w:val="00784879"/>
    <w:rsid w:val="007908A3"/>
    <w:rsid w:val="007A2D15"/>
    <w:rsid w:val="00865C81"/>
    <w:rsid w:val="0088413E"/>
    <w:rsid w:val="008A45D5"/>
    <w:rsid w:val="008B59A2"/>
    <w:rsid w:val="008E1882"/>
    <w:rsid w:val="008F546F"/>
    <w:rsid w:val="00903430"/>
    <w:rsid w:val="00907255"/>
    <w:rsid w:val="00920D0E"/>
    <w:rsid w:val="00921C70"/>
    <w:rsid w:val="00946EF2"/>
    <w:rsid w:val="009514BF"/>
    <w:rsid w:val="009626CD"/>
    <w:rsid w:val="00963E6F"/>
    <w:rsid w:val="00973002"/>
    <w:rsid w:val="00973E8C"/>
    <w:rsid w:val="0097734E"/>
    <w:rsid w:val="00991DEB"/>
    <w:rsid w:val="009A2EF4"/>
    <w:rsid w:val="009D68BA"/>
    <w:rsid w:val="009E4EB2"/>
    <w:rsid w:val="00A061F5"/>
    <w:rsid w:val="00A21B12"/>
    <w:rsid w:val="00A241C5"/>
    <w:rsid w:val="00A36A94"/>
    <w:rsid w:val="00A462CF"/>
    <w:rsid w:val="00A54067"/>
    <w:rsid w:val="00A71416"/>
    <w:rsid w:val="00A967A6"/>
    <w:rsid w:val="00AB1F55"/>
    <w:rsid w:val="00AC3E86"/>
    <w:rsid w:val="00AC76FF"/>
    <w:rsid w:val="00AD1174"/>
    <w:rsid w:val="00AD5808"/>
    <w:rsid w:val="00AE3D4A"/>
    <w:rsid w:val="00AF750B"/>
    <w:rsid w:val="00B04F3C"/>
    <w:rsid w:val="00B2181C"/>
    <w:rsid w:val="00B24ABF"/>
    <w:rsid w:val="00B35983"/>
    <w:rsid w:val="00B56BE5"/>
    <w:rsid w:val="00B622D0"/>
    <w:rsid w:val="00B62C24"/>
    <w:rsid w:val="00B7412B"/>
    <w:rsid w:val="00BA5A3F"/>
    <w:rsid w:val="00C14CF3"/>
    <w:rsid w:val="00C53B61"/>
    <w:rsid w:val="00C80E87"/>
    <w:rsid w:val="00C83214"/>
    <w:rsid w:val="00CA3D80"/>
    <w:rsid w:val="00CA5218"/>
    <w:rsid w:val="00CB2A4B"/>
    <w:rsid w:val="00CC23B9"/>
    <w:rsid w:val="00CD6EBD"/>
    <w:rsid w:val="00CD7CA1"/>
    <w:rsid w:val="00D27125"/>
    <w:rsid w:val="00D272D9"/>
    <w:rsid w:val="00D60396"/>
    <w:rsid w:val="00D63CB5"/>
    <w:rsid w:val="00DA207C"/>
    <w:rsid w:val="00DB3AB4"/>
    <w:rsid w:val="00DD4B51"/>
    <w:rsid w:val="00DD5E9D"/>
    <w:rsid w:val="00DE26CE"/>
    <w:rsid w:val="00DF0982"/>
    <w:rsid w:val="00E0191E"/>
    <w:rsid w:val="00E33F35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2199D"/>
    <w:rsid w:val="00F3083B"/>
    <w:rsid w:val="00F4221E"/>
    <w:rsid w:val="00F7358E"/>
    <w:rsid w:val="00F854F1"/>
    <w:rsid w:val="00F90027"/>
    <w:rsid w:val="00FE51C9"/>
    <w:rsid w:val="00FE6B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5</cp:revision>
  <cp:lastPrinted>2024-01-22T14:25:00Z</cp:lastPrinted>
  <dcterms:created xsi:type="dcterms:W3CDTF">2024-01-23T18:43:00Z</dcterms:created>
  <dcterms:modified xsi:type="dcterms:W3CDTF">2024-01-23T18:52:00Z</dcterms:modified>
</cp:coreProperties>
</file>