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Pr="00C7389C" w:rsidRDefault="003A1BAB" w:rsidP="00316FAE">
      <w:pPr>
        <w:rPr>
          <w:rFonts w:ascii="Arial" w:eastAsia="Calibri" w:hAnsi="Arial" w:cs="Arial"/>
          <w:b/>
        </w:rPr>
      </w:pPr>
    </w:p>
    <w:p w14:paraId="2C9C667C" w14:textId="3132056F" w:rsidR="003A1BAB" w:rsidRPr="00C7389C" w:rsidRDefault="003A1BAB" w:rsidP="00316FAE">
      <w:pPr>
        <w:rPr>
          <w:rFonts w:ascii="Arial" w:eastAsia="Calibri" w:hAnsi="Arial" w:cs="Arial"/>
          <w:b/>
        </w:rPr>
      </w:pPr>
    </w:p>
    <w:p w14:paraId="0B77CD9C" w14:textId="3971D243" w:rsidR="00F70B31" w:rsidRPr="00C7389C" w:rsidRDefault="00F70B31" w:rsidP="00316FAE">
      <w:pPr>
        <w:rPr>
          <w:rFonts w:ascii="Arial" w:eastAsia="Calibri" w:hAnsi="Arial" w:cs="Arial"/>
          <w:b/>
        </w:rPr>
      </w:pPr>
    </w:p>
    <w:p w14:paraId="2454DB48" w14:textId="77777777" w:rsidR="00A24955" w:rsidRDefault="00A24955" w:rsidP="00F70B31">
      <w:pPr>
        <w:tabs>
          <w:tab w:val="left" w:pos="990"/>
        </w:tabs>
        <w:rPr>
          <w:rFonts w:ascii="Arial" w:hAnsi="Arial" w:cs="Arial"/>
          <w:b/>
          <w:bCs/>
        </w:rPr>
      </w:pPr>
    </w:p>
    <w:p w14:paraId="7E909DC5" w14:textId="56736775" w:rsidR="00B71043" w:rsidRPr="00C7389C" w:rsidRDefault="00F70B31" w:rsidP="00F70B31">
      <w:pPr>
        <w:tabs>
          <w:tab w:val="left" w:pos="990"/>
        </w:tabs>
        <w:rPr>
          <w:rFonts w:ascii="Arial" w:hAnsi="Arial" w:cs="Arial"/>
        </w:rPr>
      </w:pPr>
      <w:r w:rsidRPr="00C7389C">
        <w:rPr>
          <w:rFonts w:ascii="Arial" w:hAnsi="Arial" w:cs="Arial"/>
          <w:b/>
          <w:bCs/>
        </w:rPr>
        <w:t xml:space="preserve">TO: </w:t>
      </w:r>
      <w:r w:rsidR="00C7389C" w:rsidRPr="00C7389C">
        <w:rPr>
          <w:rFonts w:ascii="Arial" w:hAnsi="Arial" w:cs="Arial"/>
          <w:b/>
          <w:bCs/>
        </w:rPr>
        <w:tab/>
      </w:r>
      <w:r w:rsidR="00C7389C" w:rsidRPr="00C7389C">
        <w:rPr>
          <w:rFonts w:ascii="Arial" w:hAnsi="Arial" w:cs="Arial"/>
        </w:rPr>
        <w:t>Dartmouth Health Providers</w:t>
      </w:r>
    </w:p>
    <w:p w14:paraId="4E291313" w14:textId="03BCD6FF" w:rsidR="00F70B31" w:rsidRPr="00C7389C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C7389C">
        <w:rPr>
          <w:rFonts w:ascii="Arial" w:hAnsi="Arial" w:cs="Arial"/>
          <w:b/>
          <w:bCs/>
        </w:rPr>
        <w:t xml:space="preserve">       </w:t>
      </w:r>
    </w:p>
    <w:p w14:paraId="18CDA4AF" w14:textId="4D60CA69" w:rsidR="00F70B31" w:rsidRPr="00C7389C" w:rsidRDefault="00F70B31" w:rsidP="00F70B31">
      <w:pPr>
        <w:outlineLvl w:val="0"/>
        <w:rPr>
          <w:rFonts w:ascii="Arial" w:hAnsi="Arial" w:cs="Arial"/>
        </w:rPr>
      </w:pPr>
      <w:r w:rsidRPr="00C7389C">
        <w:rPr>
          <w:rFonts w:ascii="Arial" w:hAnsi="Arial" w:cs="Arial"/>
          <w:b/>
          <w:bCs/>
        </w:rPr>
        <w:t xml:space="preserve">FROM:   </w:t>
      </w:r>
      <w:r w:rsidR="00C7389C" w:rsidRPr="00C7389C">
        <w:rPr>
          <w:rFonts w:ascii="Arial" w:hAnsi="Arial" w:cs="Arial"/>
        </w:rPr>
        <w:t>K. Aaron Geno, PhD, Assistant Director for Clinical Chemistry</w:t>
      </w:r>
    </w:p>
    <w:p w14:paraId="4DC9F2A2" w14:textId="77777777" w:rsidR="00C7389C" w:rsidRPr="00C7389C" w:rsidRDefault="00C7389C" w:rsidP="00C7389C">
      <w:pPr>
        <w:rPr>
          <w:rFonts w:ascii="Arial" w:eastAsia="Calibri" w:hAnsi="Arial" w:cs="Arial"/>
          <w:bCs/>
        </w:rPr>
      </w:pPr>
      <w:r w:rsidRPr="00C7389C">
        <w:rPr>
          <w:rFonts w:ascii="Arial" w:hAnsi="Arial" w:cs="Arial"/>
        </w:rPr>
        <w:t xml:space="preserve">  </w:t>
      </w:r>
      <w:r w:rsidRPr="00C7389C">
        <w:rPr>
          <w:rFonts w:ascii="Arial" w:hAnsi="Arial" w:cs="Arial"/>
        </w:rPr>
        <w:tab/>
        <w:t xml:space="preserve">    </w:t>
      </w:r>
      <w:r w:rsidRPr="00C7389C">
        <w:rPr>
          <w:rFonts w:ascii="Arial" w:eastAsia="Calibri" w:hAnsi="Arial" w:cs="Arial"/>
          <w:bCs/>
        </w:rPr>
        <w:t xml:space="preserve">Abigail Johnston </w:t>
      </w:r>
      <w:r w:rsidRPr="00C7389C">
        <w:rPr>
          <w:rFonts w:ascii="Arial" w:hAnsi="Arial" w:cs="Arial"/>
        </w:rPr>
        <w:t>MS, MLS (ASCP)</w:t>
      </w:r>
      <w:r w:rsidRPr="00C7389C">
        <w:rPr>
          <w:rFonts w:ascii="Arial" w:hAnsi="Arial" w:cs="Arial"/>
          <w:vertAlign w:val="superscript"/>
        </w:rPr>
        <w:t>CM</w:t>
      </w:r>
      <w:r w:rsidRPr="00C7389C">
        <w:rPr>
          <w:rFonts w:ascii="Arial" w:hAnsi="Arial" w:cs="Arial"/>
        </w:rPr>
        <w:t>, Laboratory Medicine Operations Manager</w:t>
      </w:r>
    </w:p>
    <w:p w14:paraId="24338CD1" w14:textId="5B4EBF2D" w:rsidR="00F70B31" w:rsidRPr="00C7389C" w:rsidRDefault="00F70B31" w:rsidP="00F70B31">
      <w:pPr>
        <w:rPr>
          <w:rFonts w:ascii="Arial" w:hAnsi="Arial" w:cs="Arial"/>
          <w:b/>
          <w:bCs/>
        </w:rPr>
      </w:pPr>
      <w:r w:rsidRPr="00C7389C">
        <w:rPr>
          <w:rFonts w:ascii="Arial" w:hAnsi="Arial" w:cs="Arial"/>
          <w:b/>
          <w:bCs/>
        </w:rPr>
        <w:t xml:space="preserve">                </w:t>
      </w:r>
    </w:p>
    <w:p w14:paraId="0E33DFBC" w14:textId="019ECAA5" w:rsidR="00B71043" w:rsidRPr="00C7389C" w:rsidRDefault="00F70B31" w:rsidP="00F70B31">
      <w:pPr>
        <w:rPr>
          <w:rFonts w:ascii="Arial" w:hAnsi="Arial" w:cs="Arial"/>
          <w:b/>
          <w:bCs/>
        </w:rPr>
      </w:pPr>
      <w:r w:rsidRPr="00C7389C">
        <w:rPr>
          <w:rFonts w:ascii="Arial" w:hAnsi="Arial" w:cs="Arial"/>
          <w:b/>
          <w:bCs/>
        </w:rPr>
        <w:t>Date:</w:t>
      </w:r>
      <w:r w:rsidR="00C7389C" w:rsidRPr="00C7389C">
        <w:rPr>
          <w:rFonts w:ascii="Arial" w:hAnsi="Arial" w:cs="Arial"/>
          <w:b/>
          <w:bCs/>
        </w:rPr>
        <w:tab/>
        <w:t xml:space="preserve">    </w:t>
      </w:r>
      <w:r w:rsidR="00C7389C" w:rsidRPr="00C7389C">
        <w:rPr>
          <w:rFonts w:ascii="Arial" w:hAnsi="Arial" w:cs="Arial"/>
        </w:rPr>
        <w:t>September 1</w:t>
      </w:r>
      <w:r w:rsidR="008E42E8">
        <w:rPr>
          <w:rFonts w:ascii="Arial" w:hAnsi="Arial" w:cs="Arial"/>
        </w:rPr>
        <w:t>9</w:t>
      </w:r>
      <w:r w:rsidR="00C7389C" w:rsidRPr="00C7389C">
        <w:rPr>
          <w:rFonts w:ascii="Arial" w:hAnsi="Arial" w:cs="Arial"/>
        </w:rPr>
        <w:t>, 2024</w:t>
      </w:r>
    </w:p>
    <w:p w14:paraId="68ADED17" w14:textId="0D01840F" w:rsidR="00F70B31" w:rsidRPr="00C7389C" w:rsidRDefault="00F70B31" w:rsidP="00F70B31">
      <w:pPr>
        <w:rPr>
          <w:rFonts w:ascii="Arial" w:hAnsi="Arial" w:cs="Arial"/>
          <w:b/>
          <w:bCs/>
        </w:rPr>
      </w:pPr>
      <w:r w:rsidRPr="00C7389C">
        <w:rPr>
          <w:rFonts w:ascii="Arial" w:hAnsi="Arial" w:cs="Arial"/>
          <w:b/>
          <w:bCs/>
        </w:rPr>
        <w:t xml:space="preserve">      </w:t>
      </w:r>
    </w:p>
    <w:p w14:paraId="736D69EA" w14:textId="169C5A33" w:rsidR="00F70B31" w:rsidRPr="00C7389C" w:rsidRDefault="00F70B31" w:rsidP="00F70B31">
      <w:pPr>
        <w:rPr>
          <w:rFonts w:ascii="Arial" w:hAnsi="Arial" w:cs="Arial"/>
          <w:b/>
          <w:bCs/>
        </w:rPr>
      </w:pPr>
      <w:r w:rsidRPr="00C7389C">
        <w:rPr>
          <w:rFonts w:ascii="Arial" w:hAnsi="Arial" w:cs="Arial"/>
          <w:b/>
          <w:bCs/>
        </w:rPr>
        <w:t xml:space="preserve">Re:         </w:t>
      </w:r>
      <w:r w:rsidR="00C7389C">
        <w:rPr>
          <w:rFonts w:ascii="Arial" w:hAnsi="Arial" w:cs="Arial"/>
        </w:rPr>
        <w:t>Free phenytoin – change in test frequency</w:t>
      </w:r>
      <w:r w:rsidRPr="00C7389C">
        <w:rPr>
          <w:rFonts w:ascii="Arial" w:hAnsi="Arial" w:cs="Arial"/>
          <w:b/>
          <w:bCs/>
        </w:rPr>
        <w:t xml:space="preserve"> </w:t>
      </w:r>
    </w:p>
    <w:p w14:paraId="478518B0" w14:textId="77777777" w:rsidR="00F70B31" w:rsidRPr="00C7389C" w:rsidRDefault="00F70B31" w:rsidP="00F70B31">
      <w:pPr>
        <w:rPr>
          <w:rFonts w:ascii="Arial" w:hAnsi="Arial" w:cs="Arial"/>
          <w:b/>
          <w:bCs/>
        </w:rPr>
      </w:pPr>
    </w:p>
    <w:p w14:paraId="14C12701" w14:textId="7FB5E1FA" w:rsidR="00316FAE" w:rsidRDefault="00C7389C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bCs/>
        </w:rPr>
        <w:t xml:space="preserve">Situation: </w:t>
      </w:r>
      <w:r>
        <w:rPr>
          <w:rFonts w:ascii="Arial" w:eastAsia="Calibri" w:hAnsi="Arial" w:cs="Arial"/>
        </w:rPr>
        <w:t>Effective immediately</w:t>
      </w:r>
      <w:r w:rsidR="00953801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free phenytoin test frequency will be temporarily reduced to once daily. Total phenytoin </w:t>
      </w:r>
      <w:r w:rsidR="00953801">
        <w:rPr>
          <w:rFonts w:ascii="Arial" w:eastAsia="Calibri" w:hAnsi="Arial" w:cs="Arial"/>
        </w:rPr>
        <w:t xml:space="preserve">will remain </w:t>
      </w:r>
      <w:r>
        <w:rPr>
          <w:rFonts w:ascii="Arial" w:eastAsia="Calibri" w:hAnsi="Arial" w:cs="Arial"/>
        </w:rPr>
        <w:t xml:space="preserve">available </w:t>
      </w:r>
      <w:r w:rsidR="00953801">
        <w:rPr>
          <w:rFonts w:ascii="Arial" w:eastAsia="Calibri" w:hAnsi="Arial" w:cs="Arial"/>
        </w:rPr>
        <w:t xml:space="preserve">on a </w:t>
      </w:r>
      <w:r>
        <w:rPr>
          <w:rFonts w:ascii="Arial" w:eastAsia="Calibri" w:hAnsi="Arial" w:cs="Arial"/>
        </w:rPr>
        <w:t>24/7</w:t>
      </w:r>
      <w:r w:rsidR="00953801">
        <w:rPr>
          <w:rFonts w:ascii="Arial" w:eastAsia="Calibri" w:hAnsi="Arial" w:cs="Arial"/>
        </w:rPr>
        <w:t xml:space="preserve"> basis</w:t>
      </w:r>
      <w:r>
        <w:rPr>
          <w:rFonts w:ascii="Arial" w:eastAsia="Calibri" w:hAnsi="Arial" w:cs="Arial"/>
        </w:rPr>
        <w:t>.</w:t>
      </w:r>
    </w:p>
    <w:p w14:paraId="2C5D17EA" w14:textId="0A6B384A" w:rsidR="00C7389C" w:rsidRDefault="00C7389C" w:rsidP="00316FAE">
      <w:pPr>
        <w:rPr>
          <w:rFonts w:ascii="Arial" w:eastAsia="Calibri" w:hAnsi="Arial" w:cs="Arial"/>
        </w:rPr>
      </w:pPr>
    </w:p>
    <w:p w14:paraId="4E5B1EE9" w14:textId="21B78F9C" w:rsidR="00C7389C" w:rsidRDefault="00C7389C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bCs/>
        </w:rPr>
        <w:t xml:space="preserve">Background: </w:t>
      </w:r>
      <w:r>
        <w:rPr>
          <w:rFonts w:ascii="Arial" w:eastAsia="Calibri" w:hAnsi="Arial" w:cs="Arial"/>
        </w:rPr>
        <w:t>Filters needed for the free phenytoin assay are on backorder through December. This filter is essential for performance of the test.</w:t>
      </w:r>
    </w:p>
    <w:p w14:paraId="6930C70B" w14:textId="0F50D747" w:rsidR="00C7389C" w:rsidRDefault="00C7389C" w:rsidP="00316FAE">
      <w:pPr>
        <w:rPr>
          <w:rFonts w:ascii="Arial" w:eastAsia="Calibri" w:hAnsi="Arial" w:cs="Arial"/>
        </w:rPr>
      </w:pPr>
    </w:p>
    <w:p w14:paraId="2B5F6FF3" w14:textId="66EB4359" w:rsidR="00C7389C" w:rsidRDefault="00C7389C" w:rsidP="00316FAE">
      <w:pPr>
        <w:rPr>
          <w:rFonts w:ascii="Arial" w:eastAsia="Calibri" w:hAnsi="Arial" w:cs="Arial"/>
        </w:rPr>
      </w:pPr>
      <w:r w:rsidRPr="00C7389C">
        <w:rPr>
          <w:rFonts w:ascii="Arial" w:eastAsia="Calibri" w:hAnsi="Arial" w:cs="Arial"/>
          <w:b/>
          <w:bCs/>
        </w:rPr>
        <w:t>Assessment</w:t>
      </w:r>
      <w:r>
        <w:rPr>
          <w:rFonts w:ascii="Arial" w:eastAsia="Calibri" w:hAnsi="Arial" w:cs="Arial"/>
          <w:b/>
          <w:bCs/>
        </w:rPr>
        <w:t xml:space="preserve">: </w:t>
      </w:r>
      <w:r w:rsidR="00953801">
        <w:rPr>
          <w:rFonts w:ascii="Arial" w:eastAsia="Calibri" w:hAnsi="Arial" w:cs="Arial"/>
        </w:rPr>
        <w:t xml:space="preserve">Quality control material is filtered in parallel with patient testing. </w:t>
      </w:r>
      <w:r>
        <w:rPr>
          <w:rFonts w:ascii="Arial" w:eastAsia="Calibri" w:hAnsi="Arial" w:cs="Arial"/>
        </w:rPr>
        <w:t xml:space="preserve">To </w:t>
      </w:r>
      <w:r w:rsidR="00953801">
        <w:rPr>
          <w:rFonts w:ascii="Arial" w:eastAsia="Calibri" w:hAnsi="Arial" w:cs="Arial"/>
        </w:rPr>
        <w:t xml:space="preserve">reduce our frequency of quality control testing, </w:t>
      </w:r>
      <w:r>
        <w:rPr>
          <w:rFonts w:ascii="Arial" w:eastAsia="Calibri" w:hAnsi="Arial" w:cs="Arial"/>
        </w:rPr>
        <w:t>prolong</w:t>
      </w:r>
      <w:r w:rsidR="00953801">
        <w:rPr>
          <w:rFonts w:ascii="Arial" w:eastAsia="Calibri" w:hAnsi="Arial" w:cs="Arial"/>
        </w:rPr>
        <w:t>ing</w:t>
      </w:r>
      <w:r>
        <w:rPr>
          <w:rFonts w:ascii="Arial" w:eastAsia="Calibri" w:hAnsi="Arial" w:cs="Arial"/>
        </w:rPr>
        <w:t xml:space="preserve"> our supply of filters, we are reducing the number of free phenytoin runs to one per day at 2:00 PM. Specimens received in the laboratory after</w:t>
      </w:r>
      <w:r w:rsidR="008E42E8">
        <w:rPr>
          <w:rFonts w:ascii="Arial" w:eastAsia="Calibri" w:hAnsi="Arial" w:cs="Arial"/>
        </w:rPr>
        <w:t xml:space="preserve"> approximately</w:t>
      </w:r>
      <w:r>
        <w:rPr>
          <w:rFonts w:ascii="Arial" w:eastAsia="Calibri" w:hAnsi="Arial" w:cs="Arial"/>
        </w:rPr>
        <w:t xml:space="preserve"> </w:t>
      </w:r>
      <w:r w:rsidR="008E42E8">
        <w:rPr>
          <w:rFonts w:ascii="Arial" w:eastAsia="Calibri" w:hAnsi="Arial" w:cs="Arial"/>
        </w:rPr>
        <w:t>1</w:t>
      </w:r>
      <w:r>
        <w:rPr>
          <w:rFonts w:ascii="Arial" w:eastAsia="Calibri" w:hAnsi="Arial" w:cs="Arial"/>
        </w:rPr>
        <w:t>:</w:t>
      </w:r>
      <w:r w:rsidR="008E42E8">
        <w:rPr>
          <w:rFonts w:ascii="Arial" w:eastAsia="Calibri" w:hAnsi="Arial" w:cs="Arial"/>
        </w:rPr>
        <w:t>30</w:t>
      </w:r>
      <w:r>
        <w:rPr>
          <w:rFonts w:ascii="Arial" w:eastAsia="Calibri" w:hAnsi="Arial" w:cs="Arial"/>
        </w:rPr>
        <w:t xml:space="preserve"> PM will be tested the following day.</w:t>
      </w:r>
    </w:p>
    <w:p w14:paraId="35AD597A" w14:textId="564E657A" w:rsidR="00C7389C" w:rsidRDefault="00C7389C" w:rsidP="00316FAE">
      <w:pPr>
        <w:rPr>
          <w:rFonts w:ascii="Arial" w:eastAsia="Calibri" w:hAnsi="Arial" w:cs="Arial"/>
        </w:rPr>
      </w:pPr>
    </w:p>
    <w:p w14:paraId="1897D017" w14:textId="6510183B" w:rsidR="00C7389C" w:rsidRPr="00C7389C" w:rsidRDefault="00C7389C" w:rsidP="00316FAE">
      <w:pPr>
        <w:rPr>
          <w:rFonts w:ascii="Arial" w:eastAsia="Calibri" w:hAnsi="Arial" w:cs="Arial"/>
        </w:rPr>
      </w:pPr>
      <w:r w:rsidRPr="00C7389C">
        <w:rPr>
          <w:rFonts w:ascii="Arial" w:eastAsia="Calibri" w:hAnsi="Arial" w:cs="Arial"/>
          <w:b/>
          <w:bCs/>
        </w:rPr>
        <w:t>Recommendation</w:t>
      </w:r>
      <w:r>
        <w:rPr>
          <w:rFonts w:ascii="Arial" w:eastAsia="Calibri" w:hAnsi="Arial" w:cs="Arial"/>
          <w:b/>
          <w:bCs/>
        </w:rPr>
        <w:t xml:space="preserve">: </w:t>
      </w:r>
      <w:r>
        <w:rPr>
          <w:rFonts w:ascii="Arial" w:eastAsia="Calibri" w:hAnsi="Arial" w:cs="Arial"/>
        </w:rPr>
        <w:t>Providers should expect longer turnaround times for free phenytoin while the backorder continues.</w:t>
      </w:r>
    </w:p>
    <w:p w14:paraId="00D4F2D3" w14:textId="77777777" w:rsidR="006C0036" w:rsidRPr="00C7389C" w:rsidRDefault="006C0036" w:rsidP="00CD7CA1">
      <w:pPr>
        <w:ind w:right="900"/>
        <w:rPr>
          <w:rFonts w:ascii="Arial" w:hAnsi="Arial" w:cs="Arial"/>
          <w:sz w:val="22"/>
        </w:rPr>
      </w:pPr>
    </w:p>
    <w:p w14:paraId="51216603" w14:textId="77777777" w:rsidR="00274E08" w:rsidRDefault="00274E08" w:rsidP="003A1BAB">
      <w:pPr>
        <w:ind w:right="900"/>
        <w:rPr>
          <w:rFonts w:ascii="Arial" w:hAnsi="Arial" w:cs="Arial"/>
          <w:b/>
        </w:rPr>
      </w:pPr>
    </w:p>
    <w:p w14:paraId="3C263793" w14:textId="24FB20AD" w:rsidR="008F546F" w:rsidRPr="00C7389C" w:rsidRDefault="00AD1174" w:rsidP="003A1BAB">
      <w:pPr>
        <w:ind w:right="900"/>
        <w:rPr>
          <w:rFonts w:ascii="Arial" w:hAnsi="Arial" w:cs="Arial"/>
          <w:b/>
        </w:rPr>
      </w:pPr>
      <w:r w:rsidRPr="00C7389C">
        <w:rPr>
          <w:rFonts w:ascii="Arial" w:hAnsi="Arial" w:cs="Arial"/>
          <w:b/>
        </w:rPr>
        <w:t>F</w:t>
      </w:r>
      <w:r w:rsidR="006C0036" w:rsidRPr="00C7389C">
        <w:rPr>
          <w:rFonts w:ascii="Arial" w:hAnsi="Arial" w:cs="Arial"/>
          <w:b/>
        </w:rPr>
        <w:t xml:space="preserve">or </w:t>
      </w:r>
      <w:r w:rsidR="00CB2A4B" w:rsidRPr="00C7389C">
        <w:rPr>
          <w:rFonts w:ascii="Arial" w:hAnsi="Arial" w:cs="Arial"/>
          <w:b/>
        </w:rPr>
        <w:t xml:space="preserve">questions </w:t>
      </w:r>
      <w:r w:rsidR="00C14CF3" w:rsidRPr="00C7389C">
        <w:rPr>
          <w:rFonts w:ascii="Arial" w:hAnsi="Arial" w:cs="Arial"/>
          <w:b/>
        </w:rPr>
        <w:t xml:space="preserve">or additional </w:t>
      </w:r>
      <w:r w:rsidR="005A1FFE" w:rsidRPr="00C7389C">
        <w:rPr>
          <w:rFonts w:ascii="Arial" w:hAnsi="Arial" w:cs="Arial"/>
          <w:b/>
        </w:rPr>
        <w:t>information</w:t>
      </w:r>
      <w:r w:rsidRPr="00C7389C">
        <w:rPr>
          <w:rFonts w:ascii="Arial" w:hAnsi="Arial" w:cs="Arial"/>
          <w:b/>
        </w:rPr>
        <w:t>, please contact</w:t>
      </w:r>
      <w:r w:rsidR="002566AD" w:rsidRPr="00C7389C">
        <w:rPr>
          <w:rFonts w:ascii="Arial" w:hAnsi="Arial" w:cs="Arial"/>
          <w:b/>
        </w:rPr>
        <w:t>:</w:t>
      </w:r>
    </w:p>
    <w:p w14:paraId="7BAEFE96" w14:textId="5E284331" w:rsidR="006C0036" w:rsidRPr="009B69B0" w:rsidRDefault="004329CC" w:rsidP="003A1BAB">
      <w:pPr>
        <w:ind w:right="900"/>
        <w:rPr>
          <w:rFonts w:ascii="Arial" w:hAnsi="Arial" w:cs="Arial"/>
        </w:rPr>
      </w:pPr>
      <w:hyperlink r:id="rId6" w:history="1">
        <w:r w:rsidR="00274E08" w:rsidRPr="009B69B0">
          <w:rPr>
            <w:rStyle w:val="Hyperlink"/>
            <w:rFonts w:ascii="Arial" w:hAnsi="Arial" w:cs="Arial"/>
          </w:rPr>
          <w:t>kimball.a.geno@hitchcock.org</w:t>
        </w:r>
      </w:hyperlink>
    </w:p>
    <w:p w14:paraId="0F0A9AE4" w14:textId="7175B214" w:rsidR="00274E08" w:rsidRPr="009B69B0" w:rsidRDefault="004329CC" w:rsidP="003A1BAB">
      <w:pPr>
        <w:ind w:right="900"/>
        <w:rPr>
          <w:rFonts w:ascii="Arial" w:hAnsi="Arial" w:cs="Arial"/>
        </w:rPr>
      </w:pPr>
      <w:hyperlink r:id="rId7" w:history="1">
        <w:r w:rsidR="00274E08" w:rsidRPr="009B69B0">
          <w:rPr>
            <w:rStyle w:val="Hyperlink"/>
            <w:rFonts w:ascii="Arial" w:hAnsi="Arial" w:cs="Arial"/>
          </w:rPr>
          <w:t>mark.a.cervinski@hitchcock.org</w:t>
        </w:r>
      </w:hyperlink>
    </w:p>
    <w:p w14:paraId="273D6141" w14:textId="2FB8095E" w:rsidR="00274E08" w:rsidRPr="009B69B0" w:rsidRDefault="004329CC" w:rsidP="003A1BAB">
      <w:pPr>
        <w:ind w:right="900"/>
        <w:rPr>
          <w:rFonts w:ascii="Arial" w:hAnsi="Arial" w:cs="Arial"/>
        </w:rPr>
      </w:pPr>
      <w:hyperlink r:id="rId8" w:history="1">
        <w:r w:rsidR="00274E08" w:rsidRPr="009B69B0">
          <w:rPr>
            <w:rStyle w:val="Hyperlink"/>
            <w:rFonts w:ascii="Arial" w:hAnsi="Arial" w:cs="Arial"/>
          </w:rPr>
          <w:t>lynn.a.brunelle@hitchcock.org</w:t>
        </w:r>
      </w:hyperlink>
    </w:p>
    <w:p w14:paraId="70A79D48" w14:textId="77777777" w:rsidR="00274E08" w:rsidRPr="00C7389C" w:rsidRDefault="00274E08" w:rsidP="003A1BAB">
      <w:pPr>
        <w:ind w:right="900"/>
        <w:rPr>
          <w:rFonts w:ascii="Arial" w:hAnsi="Arial" w:cs="Arial"/>
          <w:sz w:val="22"/>
        </w:rPr>
      </w:pPr>
    </w:p>
    <w:p w14:paraId="5AD5DEAA" w14:textId="77777777" w:rsidR="00A24955" w:rsidRDefault="00A24955" w:rsidP="004530EB">
      <w:pPr>
        <w:spacing w:line="276" w:lineRule="auto"/>
        <w:rPr>
          <w:rFonts w:ascii="Arial" w:hAnsi="Arial" w:cs="Arial"/>
          <w:b/>
        </w:rPr>
      </w:pPr>
    </w:p>
    <w:p w14:paraId="052706BC" w14:textId="77777777" w:rsidR="00A24955" w:rsidRDefault="00A24955" w:rsidP="004530EB">
      <w:pPr>
        <w:spacing w:line="276" w:lineRule="auto"/>
        <w:rPr>
          <w:rFonts w:ascii="Arial" w:hAnsi="Arial" w:cs="Arial"/>
          <w:b/>
        </w:rPr>
      </w:pPr>
    </w:p>
    <w:p w14:paraId="6031EAF6" w14:textId="77777777" w:rsidR="00A24955" w:rsidRDefault="00A24955" w:rsidP="004530EB">
      <w:pPr>
        <w:spacing w:line="276" w:lineRule="auto"/>
        <w:rPr>
          <w:rFonts w:ascii="Arial" w:hAnsi="Arial" w:cs="Arial"/>
          <w:b/>
        </w:rPr>
      </w:pPr>
    </w:p>
    <w:p w14:paraId="561862B7" w14:textId="77777777" w:rsidR="00A24955" w:rsidRDefault="00A24955" w:rsidP="004530EB">
      <w:pPr>
        <w:spacing w:line="276" w:lineRule="auto"/>
        <w:rPr>
          <w:rFonts w:ascii="Arial" w:hAnsi="Arial" w:cs="Arial"/>
          <w:b/>
        </w:rPr>
      </w:pPr>
    </w:p>
    <w:p w14:paraId="2CC562A2" w14:textId="77777777" w:rsidR="00A24955" w:rsidRDefault="00A24955" w:rsidP="004530EB">
      <w:pPr>
        <w:spacing w:line="276" w:lineRule="auto"/>
        <w:rPr>
          <w:rFonts w:ascii="Arial" w:hAnsi="Arial" w:cs="Arial"/>
          <w:b/>
        </w:rPr>
      </w:pPr>
    </w:p>
    <w:p w14:paraId="750EDFA2" w14:textId="77777777" w:rsidR="00A24955" w:rsidRDefault="00A24955" w:rsidP="004530EB">
      <w:pPr>
        <w:spacing w:line="276" w:lineRule="auto"/>
        <w:rPr>
          <w:rFonts w:ascii="Arial" w:hAnsi="Arial" w:cs="Arial"/>
          <w:b/>
        </w:rPr>
      </w:pPr>
    </w:p>
    <w:p w14:paraId="40F18549" w14:textId="77777777" w:rsidR="00A24955" w:rsidRDefault="00A24955" w:rsidP="004530EB">
      <w:pPr>
        <w:spacing w:line="276" w:lineRule="auto"/>
        <w:rPr>
          <w:rFonts w:ascii="Arial" w:hAnsi="Arial" w:cs="Arial"/>
          <w:b/>
        </w:rPr>
      </w:pPr>
    </w:p>
    <w:p w14:paraId="01935559" w14:textId="77777777" w:rsidR="00A24955" w:rsidRDefault="00A24955" w:rsidP="004530EB">
      <w:pPr>
        <w:spacing w:line="276" w:lineRule="auto"/>
        <w:rPr>
          <w:rFonts w:ascii="Arial" w:hAnsi="Arial" w:cs="Arial"/>
          <w:b/>
        </w:rPr>
      </w:pPr>
    </w:p>
    <w:p w14:paraId="405162C2" w14:textId="77777777" w:rsidR="00A24955" w:rsidRDefault="00A24955" w:rsidP="004530EB">
      <w:pPr>
        <w:spacing w:line="276" w:lineRule="auto"/>
        <w:rPr>
          <w:rFonts w:ascii="Arial" w:hAnsi="Arial" w:cs="Arial"/>
          <w:b/>
        </w:rPr>
      </w:pPr>
    </w:p>
    <w:p w14:paraId="6524586D" w14:textId="77777777" w:rsidR="00A24955" w:rsidRDefault="00A24955" w:rsidP="004530EB">
      <w:pPr>
        <w:spacing w:line="276" w:lineRule="auto"/>
        <w:rPr>
          <w:rFonts w:ascii="Arial" w:hAnsi="Arial" w:cs="Arial"/>
          <w:b/>
        </w:rPr>
      </w:pPr>
    </w:p>
    <w:p w14:paraId="2D1748AA" w14:textId="77777777" w:rsidR="00A24955" w:rsidRDefault="00A24955" w:rsidP="004530EB">
      <w:pPr>
        <w:spacing w:line="276" w:lineRule="auto"/>
        <w:rPr>
          <w:rFonts w:ascii="Arial" w:hAnsi="Arial" w:cs="Arial"/>
          <w:b/>
        </w:rPr>
      </w:pPr>
    </w:p>
    <w:p w14:paraId="7838F519" w14:textId="77777777" w:rsidR="00A24955" w:rsidRDefault="00A24955" w:rsidP="004530EB">
      <w:pPr>
        <w:spacing w:line="276" w:lineRule="auto"/>
        <w:rPr>
          <w:rFonts w:ascii="Arial" w:hAnsi="Arial" w:cs="Arial"/>
          <w:b/>
        </w:rPr>
      </w:pPr>
    </w:p>
    <w:p w14:paraId="2646631E" w14:textId="77777777" w:rsidR="00A24955" w:rsidRDefault="00A24955" w:rsidP="004530EB">
      <w:pPr>
        <w:spacing w:line="276" w:lineRule="auto"/>
        <w:rPr>
          <w:rFonts w:ascii="Arial" w:hAnsi="Arial" w:cs="Arial"/>
          <w:b/>
        </w:rPr>
      </w:pPr>
    </w:p>
    <w:p w14:paraId="2520AE25" w14:textId="77777777" w:rsidR="00991DEB" w:rsidRPr="00C7389C" w:rsidRDefault="00991DEB" w:rsidP="003A1BAB">
      <w:pPr>
        <w:ind w:right="900"/>
        <w:rPr>
          <w:rFonts w:ascii="Arial" w:hAnsi="Arial" w:cs="Arial"/>
          <w:sz w:val="22"/>
        </w:rPr>
      </w:pPr>
    </w:p>
    <w:sectPr w:rsidR="00991DEB" w:rsidRPr="00C7389C" w:rsidSect="00F70B31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663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C23AF" w14:textId="77777777" w:rsidR="004329CC" w:rsidRDefault="004329CC">
      <w:r>
        <w:separator/>
      </w:r>
    </w:p>
  </w:endnote>
  <w:endnote w:type="continuationSeparator" w:id="0">
    <w:p w14:paraId="44FE27F9" w14:textId="77777777" w:rsidR="004329CC" w:rsidRDefault="0043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05B214D3-19CD-4847-A0D1-68B3FA827E26}"/>
    <w:embedBold r:id="rId2" w:fontKey="{B4FA51BB-F363-4482-AB0F-CCCEA60E087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D6B2D" w14:textId="77777777" w:rsidR="004329CC" w:rsidRDefault="004329CC">
      <w:r>
        <w:separator/>
      </w:r>
    </w:p>
  </w:footnote>
  <w:footnote w:type="continuationSeparator" w:id="0">
    <w:p w14:paraId="530418B1" w14:textId="77777777" w:rsidR="004329CC" w:rsidRDefault="00432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74E08"/>
    <w:rsid w:val="002A3B3F"/>
    <w:rsid w:val="002E4271"/>
    <w:rsid w:val="00316FAE"/>
    <w:rsid w:val="00330888"/>
    <w:rsid w:val="003A1BAB"/>
    <w:rsid w:val="003C102F"/>
    <w:rsid w:val="003C587E"/>
    <w:rsid w:val="003E573E"/>
    <w:rsid w:val="004329CC"/>
    <w:rsid w:val="00437772"/>
    <w:rsid w:val="00442490"/>
    <w:rsid w:val="004530EB"/>
    <w:rsid w:val="00476A7A"/>
    <w:rsid w:val="004E1A02"/>
    <w:rsid w:val="005061FF"/>
    <w:rsid w:val="00516A82"/>
    <w:rsid w:val="00531357"/>
    <w:rsid w:val="00531BF8"/>
    <w:rsid w:val="00561CF7"/>
    <w:rsid w:val="005A1FFE"/>
    <w:rsid w:val="005A604E"/>
    <w:rsid w:val="005C5C49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65C81"/>
    <w:rsid w:val="0088413E"/>
    <w:rsid w:val="008A45D5"/>
    <w:rsid w:val="008E1882"/>
    <w:rsid w:val="008E42E8"/>
    <w:rsid w:val="008F546F"/>
    <w:rsid w:val="00903430"/>
    <w:rsid w:val="00921C70"/>
    <w:rsid w:val="00946EF2"/>
    <w:rsid w:val="009514BF"/>
    <w:rsid w:val="00953801"/>
    <w:rsid w:val="00973002"/>
    <w:rsid w:val="00973E8C"/>
    <w:rsid w:val="00991DEB"/>
    <w:rsid w:val="009A2EF4"/>
    <w:rsid w:val="009B69B0"/>
    <w:rsid w:val="009D2F30"/>
    <w:rsid w:val="009E4EB2"/>
    <w:rsid w:val="00A061F5"/>
    <w:rsid w:val="00A21B12"/>
    <w:rsid w:val="00A241C5"/>
    <w:rsid w:val="00A2495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4CF3"/>
    <w:rsid w:val="00C7389C"/>
    <w:rsid w:val="00C80E87"/>
    <w:rsid w:val="00C83214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A7D55"/>
    <w:rsid w:val="00EB46CC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nn.a.brunelle@hitchcock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k.a.cervinski@hitchcock.org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mball.a.geno@hitchcock.or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2024-09-19T12:56:00Z</dcterms:created>
  <dcterms:modified xsi:type="dcterms:W3CDTF">2024-09-19T13:08:00Z</dcterms:modified>
</cp:coreProperties>
</file>