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DA33A" w14:textId="77777777" w:rsidR="003A1BAB" w:rsidRPr="004D2FA8" w:rsidRDefault="003A1BAB" w:rsidP="00FD019A">
      <w:pPr>
        <w:rPr>
          <w:rFonts w:ascii="Arial" w:eastAsia="Calibri" w:hAnsi="Arial" w:cs="Arial"/>
          <w:b/>
        </w:rPr>
      </w:pPr>
    </w:p>
    <w:p w14:paraId="2C9C667C" w14:textId="3132056F" w:rsidR="003A1BAB" w:rsidRPr="004D2FA8" w:rsidRDefault="003A1BAB" w:rsidP="00FD019A">
      <w:pPr>
        <w:rPr>
          <w:rFonts w:ascii="Arial" w:eastAsia="Calibri" w:hAnsi="Arial" w:cs="Arial"/>
          <w:b/>
        </w:rPr>
      </w:pPr>
    </w:p>
    <w:p w14:paraId="68624AB3" w14:textId="5224D8DF" w:rsidR="00442490" w:rsidRPr="00E91780" w:rsidRDefault="00442490" w:rsidP="00FD019A">
      <w:pPr>
        <w:rPr>
          <w:rFonts w:ascii="Arial" w:eastAsia="Calibri" w:hAnsi="Arial" w:cs="Arial"/>
          <w:bCs/>
        </w:rPr>
      </w:pPr>
      <w:bookmarkStart w:id="0" w:name="_Hlk184038792"/>
      <w:r w:rsidRPr="004D2FA8">
        <w:rPr>
          <w:rFonts w:ascii="Arial" w:eastAsia="Calibri" w:hAnsi="Arial" w:cs="Arial"/>
          <w:b/>
        </w:rPr>
        <w:t xml:space="preserve">To: </w:t>
      </w:r>
      <w:r w:rsidR="00E91780" w:rsidRPr="00E91780">
        <w:rPr>
          <w:rFonts w:ascii="Arial" w:eastAsia="Calibri" w:hAnsi="Arial" w:cs="Arial"/>
          <w:bCs/>
        </w:rPr>
        <w:t>Dartmouth</w:t>
      </w:r>
      <w:r w:rsidR="00E91780">
        <w:rPr>
          <w:rFonts w:ascii="Arial" w:eastAsia="Calibri" w:hAnsi="Arial" w:cs="Arial"/>
          <w:bCs/>
        </w:rPr>
        <w:t xml:space="preserve"> </w:t>
      </w:r>
      <w:r w:rsidR="00E91780" w:rsidRPr="00E91780">
        <w:rPr>
          <w:rFonts w:ascii="Arial" w:eastAsia="Calibri" w:hAnsi="Arial" w:cs="Arial"/>
          <w:bCs/>
        </w:rPr>
        <w:t>Health System Providers</w:t>
      </w:r>
    </w:p>
    <w:p w14:paraId="2844322E" w14:textId="77777777" w:rsidR="00673F32" w:rsidRPr="004D2FA8" w:rsidRDefault="00673F32" w:rsidP="00FD019A">
      <w:pPr>
        <w:rPr>
          <w:rFonts w:ascii="Arial" w:eastAsia="Calibri" w:hAnsi="Arial" w:cs="Arial"/>
          <w:b/>
        </w:rPr>
      </w:pPr>
    </w:p>
    <w:p w14:paraId="2122DB7D" w14:textId="4AC20343" w:rsidR="00673F32" w:rsidRPr="002A7FB5" w:rsidRDefault="00442490" w:rsidP="00FD019A">
      <w:pPr>
        <w:rPr>
          <w:rFonts w:ascii="Arial" w:eastAsia="Calibri" w:hAnsi="Arial" w:cs="Arial"/>
          <w:bCs/>
        </w:rPr>
      </w:pPr>
      <w:r w:rsidRPr="004D2FA8">
        <w:rPr>
          <w:rFonts w:ascii="Arial" w:eastAsia="Calibri" w:hAnsi="Arial" w:cs="Arial"/>
          <w:b/>
        </w:rPr>
        <w:t>From:</w:t>
      </w:r>
      <w:r w:rsidR="00E91780">
        <w:rPr>
          <w:rFonts w:ascii="Arial" w:eastAsia="Calibri" w:hAnsi="Arial" w:cs="Arial"/>
          <w:b/>
        </w:rPr>
        <w:t xml:space="preserve"> </w:t>
      </w:r>
      <w:r w:rsidR="00E91780" w:rsidRPr="00E91780">
        <w:rPr>
          <w:rFonts w:ascii="Arial" w:eastAsia="Calibri" w:hAnsi="Arial" w:cs="Arial"/>
          <w:bCs/>
        </w:rPr>
        <w:t xml:space="preserve">K. Aaron Geno, PhD, </w:t>
      </w:r>
      <w:r w:rsidR="00E91780" w:rsidRPr="002A7FB5">
        <w:rPr>
          <w:rFonts w:ascii="Arial" w:eastAsia="Calibri" w:hAnsi="Arial" w:cs="Arial"/>
          <w:bCs/>
        </w:rPr>
        <w:t>DABCC, Assistant Director of Clinical C</w:t>
      </w:r>
      <w:r w:rsidR="000A67B4" w:rsidRPr="002A7FB5">
        <w:rPr>
          <w:rFonts w:ascii="Arial" w:eastAsia="Calibri" w:hAnsi="Arial" w:cs="Arial"/>
          <w:bCs/>
        </w:rPr>
        <w:t>h</w:t>
      </w:r>
      <w:r w:rsidR="00E91780" w:rsidRPr="002A7FB5">
        <w:rPr>
          <w:rFonts w:ascii="Arial" w:eastAsia="Calibri" w:hAnsi="Arial" w:cs="Arial"/>
          <w:bCs/>
        </w:rPr>
        <w:t>emistry</w:t>
      </w:r>
    </w:p>
    <w:p w14:paraId="500859C4" w14:textId="46979729" w:rsidR="000A67B4" w:rsidRPr="002A7FB5" w:rsidRDefault="000A67B4" w:rsidP="00FD019A">
      <w:pPr>
        <w:rPr>
          <w:rFonts w:ascii="Arial" w:eastAsia="Calibri" w:hAnsi="Arial" w:cs="Arial"/>
          <w:bCs/>
        </w:rPr>
      </w:pPr>
      <w:r w:rsidRPr="002A7FB5">
        <w:rPr>
          <w:rFonts w:ascii="Arial" w:eastAsia="Calibri" w:hAnsi="Arial" w:cs="Arial"/>
          <w:bCs/>
        </w:rPr>
        <w:tab/>
        <w:t xml:space="preserve">Abigail Johnston </w:t>
      </w:r>
      <w:r w:rsidRPr="002A7FB5">
        <w:rPr>
          <w:rFonts w:ascii="Arial" w:hAnsi="Arial" w:cs="Arial"/>
        </w:rPr>
        <w:t>MS, MLS (ASCP)</w:t>
      </w:r>
      <w:r w:rsidRPr="002A7FB5">
        <w:rPr>
          <w:rFonts w:ascii="Arial" w:hAnsi="Arial" w:cs="Arial"/>
          <w:vertAlign w:val="superscript"/>
        </w:rPr>
        <w:t>CM</w:t>
      </w:r>
      <w:r w:rsidRPr="002A7FB5">
        <w:rPr>
          <w:rFonts w:ascii="Arial" w:hAnsi="Arial" w:cs="Arial"/>
        </w:rPr>
        <w:t>, Laboratory Medicine Operations Manager</w:t>
      </w:r>
    </w:p>
    <w:p w14:paraId="210F49F7" w14:textId="5B45D5AB" w:rsidR="00442490" w:rsidRPr="004D2FA8" w:rsidRDefault="00442490" w:rsidP="00FD019A">
      <w:pPr>
        <w:rPr>
          <w:rFonts w:ascii="Arial" w:eastAsia="Calibri" w:hAnsi="Arial" w:cs="Arial"/>
        </w:rPr>
      </w:pPr>
      <w:r w:rsidRPr="004D2FA8">
        <w:rPr>
          <w:rFonts w:ascii="Arial" w:eastAsia="Calibri" w:hAnsi="Arial" w:cs="Arial"/>
        </w:rPr>
        <w:t xml:space="preserve"> </w:t>
      </w:r>
      <w:r w:rsidRPr="004D2FA8">
        <w:rPr>
          <w:rFonts w:ascii="Arial" w:eastAsia="Calibri" w:hAnsi="Arial" w:cs="Arial"/>
        </w:rPr>
        <w:tab/>
      </w:r>
    </w:p>
    <w:p w14:paraId="4550FB42" w14:textId="2F65DAD5" w:rsidR="00673F32" w:rsidRPr="00E91780" w:rsidRDefault="00316FAE" w:rsidP="00FD019A">
      <w:pPr>
        <w:rPr>
          <w:rFonts w:ascii="Arial" w:eastAsia="Calibri" w:hAnsi="Arial" w:cs="Arial"/>
          <w:bCs/>
        </w:rPr>
      </w:pPr>
      <w:r w:rsidRPr="004D2FA8">
        <w:rPr>
          <w:rFonts w:ascii="Arial" w:eastAsia="Calibri" w:hAnsi="Arial" w:cs="Arial"/>
          <w:b/>
        </w:rPr>
        <w:t>Date:</w:t>
      </w:r>
      <w:r w:rsidR="00E91780">
        <w:rPr>
          <w:rFonts w:ascii="Arial" w:eastAsia="Calibri" w:hAnsi="Arial" w:cs="Arial"/>
          <w:b/>
        </w:rPr>
        <w:t xml:space="preserve"> </w:t>
      </w:r>
      <w:r w:rsidR="00B93CE7">
        <w:rPr>
          <w:rFonts w:ascii="Arial" w:eastAsia="Calibri" w:hAnsi="Arial" w:cs="Arial"/>
          <w:bCs/>
        </w:rPr>
        <w:t>December 2</w:t>
      </w:r>
      <w:r w:rsidR="00E91780">
        <w:rPr>
          <w:rFonts w:ascii="Arial" w:eastAsia="Calibri" w:hAnsi="Arial" w:cs="Arial"/>
          <w:bCs/>
        </w:rPr>
        <w:t>, 2024</w:t>
      </w:r>
    </w:p>
    <w:p w14:paraId="1B7CDF13" w14:textId="514B0022" w:rsidR="00316FAE" w:rsidRPr="004D2FA8" w:rsidRDefault="00316FAE" w:rsidP="00FD019A">
      <w:pPr>
        <w:rPr>
          <w:rFonts w:ascii="Arial" w:eastAsia="Calibri" w:hAnsi="Arial" w:cs="Arial"/>
        </w:rPr>
      </w:pPr>
      <w:r w:rsidRPr="004D2FA8">
        <w:rPr>
          <w:rFonts w:ascii="Arial" w:eastAsia="Calibri" w:hAnsi="Arial" w:cs="Arial"/>
        </w:rPr>
        <w:t xml:space="preserve"> </w:t>
      </w:r>
    </w:p>
    <w:p w14:paraId="2086AB41" w14:textId="0A0CC2A9" w:rsidR="00316FAE" w:rsidRPr="00E91780" w:rsidRDefault="00CB2A4B" w:rsidP="00FD019A">
      <w:pPr>
        <w:rPr>
          <w:rFonts w:ascii="Arial" w:eastAsia="Calibri" w:hAnsi="Arial" w:cs="Arial"/>
        </w:rPr>
      </w:pPr>
      <w:r w:rsidRPr="004D2FA8">
        <w:rPr>
          <w:rFonts w:ascii="Arial" w:eastAsia="Calibri" w:hAnsi="Arial" w:cs="Arial"/>
          <w:b/>
        </w:rPr>
        <w:t>RE</w:t>
      </w:r>
      <w:r w:rsidR="00316FAE" w:rsidRPr="004D2FA8">
        <w:rPr>
          <w:rFonts w:ascii="Arial" w:eastAsia="Calibri" w:hAnsi="Arial" w:cs="Arial"/>
          <w:b/>
        </w:rPr>
        <w:t>:</w:t>
      </w:r>
      <w:r w:rsidR="00316FAE" w:rsidRPr="004D2FA8">
        <w:rPr>
          <w:rFonts w:ascii="Arial" w:eastAsia="Calibri" w:hAnsi="Arial" w:cs="Arial"/>
        </w:rPr>
        <w:t xml:space="preserve">  </w:t>
      </w:r>
      <w:r w:rsidR="00E91780">
        <w:rPr>
          <w:rFonts w:ascii="Arial" w:eastAsia="Calibri" w:hAnsi="Arial" w:cs="Arial"/>
        </w:rPr>
        <w:t xml:space="preserve">Tests </w:t>
      </w:r>
      <w:r w:rsidR="00803ABD">
        <w:rPr>
          <w:rFonts w:ascii="Arial" w:eastAsia="Calibri" w:hAnsi="Arial" w:cs="Arial"/>
        </w:rPr>
        <w:t xml:space="preserve">Restored </w:t>
      </w:r>
      <w:r w:rsidR="00E91780" w:rsidRPr="00E91780">
        <w:rPr>
          <w:rFonts w:ascii="Arial" w:eastAsia="Calibri" w:hAnsi="Arial" w:cs="Arial"/>
        </w:rPr>
        <w:t>– Cyclosporine A, Everolimus, Sirolimus</w:t>
      </w:r>
    </w:p>
    <w:p w14:paraId="69649DCC" w14:textId="77777777" w:rsidR="00316FAE" w:rsidRPr="00E91780" w:rsidRDefault="00316FAE" w:rsidP="00FD019A">
      <w:pPr>
        <w:rPr>
          <w:rFonts w:ascii="Arial" w:eastAsia="Calibri" w:hAnsi="Arial" w:cs="Arial"/>
        </w:rPr>
      </w:pPr>
    </w:p>
    <w:p w14:paraId="1CA95BED" w14:textId="1AE33DEB" w:rsidR="00316FAE" w:rsidRPr="00E91780" w:rsidRDefault="00E91780" w:rsidP="00FD019A">
      <w:pPr>
        <w:rPr>
          <w:rFonts w:ascii="Arial" w:eastAsia="Calibri" w:hAnsi="Arial" w:cs="Arial"/>
        </w:rPr>
      </w:pPr>
      <w:r w:rsidRPr="00E91780">
        <w:rPr>
          <w:rFonts w:ascii="Arial" w:eastAsia="Calibri" w:hAnsi="Arial" w:cs="Arial"/>
          <w:b/>
          <w:bCs/>
        </w:rPr>
        <w:t>Situation</w:t>
      </w:r>
    </w:p>
    <w:p w14:paraId="1ACB1B0B" w14:textId="7CD93116" w:rsidR="00E91780" w:rsidRPr="00E91780" w:rsidRDefault="00E91780" w:rsidP="00FD019A">
      <w:pPr>
        <w:rPr>
          <w:rFonts w:ascii="Arial" w:eastAsia="Calibri" w:hAnsi="Arial" w:cs="Arial"/>
        </w:rPr>
      </w:pPr>
    </w:p>
    <w:p w14:paraId="14C12701" w14:textId="6CB06335" w:rsidR="00316FAE" w:rsidRPr="00E91780" w:rsidRDefault="00803ABD" w:rsidP="00FD019A">
      <w:pPr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Normal testing for cyclosporine A, everolimus, and sirolimus has resumed.</w:t>
      </w:r>
    </w:p>
    <w:p w14:paraId="1CCBCDA8" w14:textId="519D6CD6" w:rsidR="00E91780" w:rsidRPr="00E91780" w:rsidRDefault="00E91780" w:rsidP="00FD019A">
      <w:pPr>
        <w:rPr>
          <w:rFonts w:ascii="Arial" w:eastAsia="Calibri" w:hAnsi="Arial" w:cs="Arial"/>
        </w:rPr>
      </w:pPr>
    </w:p>
    <w:p w14:paraId="1F654089" w14:textId="42F5BCFF" w:rsidR="00E91780" w:rsidRPr="00E91780" w:rsidRDefault="00E91780" w:rsidP="00FD019A">
      <w:pPr>
        <w:rPr>
          <w:rFonts w:ascii="Arial" w:eastAsia="Calibri" w:hAnsi="Arial" w:cs="Arial"/>
          <w:b/>
          <w:bCs/>
        </w:rPr>
      </w:pPr>
      <w:r w:rsidRPr="00E91780">
        <w:rPr>
          <w:rFonts w:ascii="Arial" w:eastAsia="Calibri" w:hAnsi="Arial" w:cs="Arial"/>
          <w:b/>
          <w:bCs/>
        </w:rPr>
        <w:t>Background</w:t>
      </w:r>
    </w:p>
    <w:p w14:paraId="00D4F2D3" w14:textId="42C486D1" w:rsidR="006C0036" w:rsidRPr="00E91780" w:rsidRDefault="006C0036" w:rsidP="00FD019A">
      <w:pPr>
        <w:rPr>
          <w:rFonts w:ascii="Arial" w:hAnsi="Arial" w:cs="Arial"/>
        </w:rPr>
      </w:pPr>
    </w:p>
    <w:p w14:paraId="0874E3BC" w14:textId="09E695E1" w:rsidR="00E91780" w:rsidRPr="00E91780" w:rsidRDefault="00803ABD" w:rsidP="00FD019A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mass spectrometer that performs testing for cyclosporine A, everolimus, and sirolimus </w:t>
      </w:r>
      <w:r w:rsidR="003C1E83">
        <w:rPr>
          <w:rFonts w:ascii="Arial" w:hAnsi="Arial" w:cs="Arial"/>
        </w:rPr>
        <w:t xml:space="preserve">had been out of service. It </w:t>
      </w:r>
      <w:r>
        <w:rPr>
          <w:rFonts w:ascii="Arial" w:hAnsi="Arial" w:cs="Arial"/>
        </w:rPr>
        <w:t xml:space="preserve">was repaired </w:t>
      </w:r>
      <w:r w:rsidR="00B93CE7">
        <w:rPr>
          <w:rFonts w:ascii="Arial" w:hAnsi="Arial" w:cs="Arial"/>
        </w:rPr>
        <w:t>last week</w:t>
      </w:r>
      <w:r w:rsidR="003C1E83">
        <w:rPr>
          <w:rFonts w:ascii="Arial" w:hAnsi="Arial" w:cs="Arial"/>
        </w:rPr>
        <w:t>.</w:t>
      </w:r>
    </w:p>
    <w:p w14:paraId="7D45730E" w14:textId="6C5BD5F2" w:rsidR="00E91780" w:rsidRPr="00E91780" w:rsidRDefault="00E91780" w:rsidP="00FD019A">
      <w:pPr>
        <w:rPr>
          <w:rFonts w:ascii="Arial" w:hAnsi="Arial" w:cs="Arial"/>
        </w:rPr>
      </w:pPr>
    </w:p>
    <w:p w14:paraId="1A2B9A7B" w14:textId="6775EBBE" w:rsidR="00E91780" w:rsidRPr="00E91780" w:rsidRDefault="00E91780" w:rsidP="00FD019A">
      <w:pPr>
        <w:rPr>
          <w:rFonts w:ascii="Arial" w:hAnsi="Arial" w:cs="Arial"/>
          <w:b/>
          <w:bCs/>
        </w:rPr>
      </w:pPr>
      <w:r w:rsidRPr="00E91780">
        <w:rPr>
          <w:rFonts w:ascii="Arial" w:hAnsi="Arial" w:cs="Arial"/>
          <w:b/>
          <w:bCs/>
        </w:rPr>
        <w:t>Assessment</w:t>
      </w:r>
    </w:p>
    <w:p w14:paraId="013DFC06" w14:textId="57376253" w:rsidR="00E91780" w:rsidRDefault="00E91780" w:rsidP="00FD019A">
      <w:pPr>
        <w:rPr>
          <w:rFonts w:ascii="Arial" w:hAnsi="Arial" w:cs="Arial"/>
        </w:rPr>
      </w:pPr>
    </w:p>
    <w:p w14:paraId="187F7262" w14:textId="19B02C25" w:rsidR="00B24A69" w:rsidRPr="004D2FA8" w:rsidRDefault="00803ABD" w:rsidP="00B24A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Following </w:t>
      </w:r>
      <w:r w:rsidR="00B93CE7">
        <w:rPr>
          <w:rFonts w:ascii="Arial" w:hAnsi="Arial" w:cs="Arial"/>
        </w:rPr>
        <w:t>service</w:t>
      </w:r>
      <w:r>
        <w:rPr>
          <w:rFonts w:ascii="Arial" w:hAnsi="Arial" w:cs="Arial"/>
        </w:rPr>
        <w:t xml:space="preserve">, system testing indicated normal instrument function </w:t>
      </w:r>
      <w:r w:rsidR="00B93CE7">
        <w:rPr>
          <w:rFonts w:ascii="Arial" w:hAnsi="Arial" w:cs="Arial"/>
        </w:rPr>
        <w:t xml:space="preserve">Tuesday afternoon. Out of an abundance of caution, we continued routing all samples </w:t>
      </w:r>
      <w:r w:rsidR="007B37F2">
        <w:rPr>
          <w:rFonts w:ascii="Arial" w:hAnsi="Arial" w:cs="Arial"/>
        </w:rPr>
        <w:t xml:space="preserve">for these tests </w:t>
      </w:r>
      <w:r w:rsidR="00B93CE7">
        <w:rPr>
          <w:rFonts w:ascii="Arial" w:hAnsi="Arial" w:cs="Arial"/>
        </w:rPr>
        <w:t>to Mayo Clinic Labs through Tuesday</w:t>
      </w:r>
      <w:r w:rsidR="007B37F2">
        <w:rPr>
          <w:rFonts w:ascii="Arial" w:hAnsi="Arial" w:cs="Arial"/>
        </w:rPr>
        <w:t xml:space="preserve"> while we completed more extensive testing</w:t>
      </w:r>
      <w:r>
        <w:rPr>
          <w:rFonts w:ascii="Arial" w:hAnsi="Arial" w:cs="Arial"/>
        </w:rPr>
        <w:t>.</w:t>
      </w:r>
    </w:p>
    <w:p w14:paraId="02C4003E" w14:textId="6C53E6A0" w:rsidR="00803ABD" w:rsidRPr="00E91780" w:rsidRDefault="00803ABD" w:rsidP="00FD019A">
      <w:pPr>
        <w:rPr>
          <w:rFonts w:ascii="Arial" w:hAnsi="Arial" w:cs="Arial"/>
        </w:rPr>
      </w:pPr>
    </w:p>
    <w:p w14:paraId="76044A2E" w14:textId="24557E28" w:rsidR="00FD019A" w:rsidRPr="00FD019A" w:rsidRDefault="00FD019A" w:rsidP="00FD019A">
      <w:pPr>
        <w:rPr>
          <w:rFonts w:ascii="Arial" w:hAnsi="Arial" w:cs="Arial"/>
        </w:rPr>
      </w:pPr>
      <w:r>
        <w:rPr>
          <w:rFonts w:ascii="Arial" w:hAnsi="Arial" w:cs="Arial"/>
          <w:b/>
          <w:bCs/>
        </w:rPr>
        <w:t>Recommendation</w:t>
      </w:r>
    </w:p>
    <w:p w14:paraId="70B1C033" w14:textId="305E69A2" w:rsidR="00FD019A" w:rsidRDefault="00FD019A" w:rsidP="00FD019A">
      <w:pPr>
        <w:rPr>
          <w:rFonts w:ascii="Arial" w:hAnsi="Arial" w:cs="Arial"/>
        </w:rPr>
      </w:pPr>
    </w:p>
    <w:p w14:paraId="73B9AA91" w14:textId="42F99EEB" w:rsidR="002566AD" w:rsidRPr="004D2FA8" w:rsidRDefault="00B93CE7" w:rsidP="00FD019A">
      <w:pPr>
        <w:rPr>
          <w:rFonts w:ascii="Arial" w:hAnsi="Arial" w:cs="Arial"/>
        </w:rPr>
      </w:pPr>
      <w:r>
        <w:rPr>
          <w:rFonts w:ascii="Arial" w:hAnsi="Arial" w:cs="Arial"/>
        </w:rPr>
        <w:t>Providers can expect resumption of normal in-house turnaround times for this testing.</w:t>
      </w:r>
    </w:p>
    <w:p w14:paraId="34994FC8" w14:textId="353C13D9" w:rsidR="001F2B06" w:rsidRDefault="001F2B06" w:rsidP="00FD019A">
      <w:pPr>
        <w:rPr>
          <w:rFonts w:ascii="Arial" w:hAnsi="Arial" w:cs="Arial"/>
          <w:b/>
        </w:rPr>
      </w:pPr>
    </w:p>
    <w:p w14:paraId="5CD24931" w14:textId="77777777" w:rsidR="00336396" w:rsidRPr="004D2FA8" w:rsidRDefault="00336396" w:rsidP="00FD019A">
      <w:pPr>
        <w:rPr>
          <w:rFonts w:ascii="Arial" w:hAnsi="Arial" w:cs="Arial"/>
          <w:b/>
        </w:rPr>
      </w:pPr>
    </w:p>
    <w:p w14:paraId="3C263793" w14:textId="16359123" w:rsidR="008F546F" w:rsidRDefault="00AD1174" w:rsidP="00FD019A">
      <w:pPr>
        <w:rPr>
          <w:rFonts w:ascii="Arial" w:hAnsi="Arial" w:cs="Arial"/>
          <w:b/>
        </w:rPr>
      </w:pPr>
      <w:r w:rsidRPr="004D2FA8">
        <w:rPr>
          <w:rFonts w:ascii="Arial" w:hAnsi="Arial" w:cs="Arial"/>
          <w:b/>
        </w:rPr>
        <w:t>F</w:t>
      </w:r>
      <w:r w:rsidR="006C0036" w:rsidRPr="004D2FA8">
        <w:rPr>
          <w:rFonts w:ascii="Arial" w:hAnsi="Arial" w:cs="Arial"/>
          <w:b/>
        </w:rPr>
        <w:t xml:space="preserve">or </w:t>
      </w:r>
      <w:r w:rsidR="00CB2A4B" w:rsidRPr="004D2FA8">
        <w:rPr>
          <w:rFonts w:ascii="Arial" w:hAnsi="Arial" w:cs="Arial"/>
          <w:b/>
        </w:rPr>
        <w:t xml:space="preserve">questions </w:t>
      </w:r>
      <w:r w:rsidR="00C14CF3" w:rsidRPr="004D2FA8">
        <w:rPr>
          <w:rFonts w:ascii="Arial" w:hAnsi="Arial" w:cs="Arial"/>
          <w:b/>
        </w:rPr>
        <w:t xml:space="preserve">or additional </w:t>
      </w:r>
      <w:r w:rsidR="005A1FFE" w:rsidRPr="004D2FA8">
        <w:rPr>
          <w:rFonts w:ascii="Arial" w:hAnsi="Arial" w:cs="Arial"/>
          <w:b/>
        </w:rPr>
        <w:t>information</w:t>
      </w:r>
      <w:r w:rsidRPr="004D2FA8">
        <w:rPr>
          <w:rFonts w:ascii="Arial" w:hAnsi="Arial" w:cs="Arial"/>
          <w:b/>
        </w:rPr>
        <w:t>, please contact</w:t>
      </w:r>
      <w:r w:rsidR="002566AD" w:rsidRPr="004D2FA8">
        <w:rPr>
          <w:rFonts w:ascii="Arial" w:hAnsi="Arial" w:cs="Arial"/>
          <w:b/>
        </w:rPr>
        <w:t>:</w:t>
      </w:r>
    </w:p>
    <w:p w14:paraId="200D9CB8" w14:textId="77777777" w:rsidR="00DF4E16" w:rsidRDefault="00DF4E16" w:rsidP="00FD019A">
      <w:pPr>
        <w:rPr>
          <w:rFonts w:ascii="Arial" w:hAnsi="Arial" w:cs="Arial"/>
          <w:b/>
        </w:rPr>
      </w:pPr>
    </w:p>
    <w:p w14:paraId="039C25E5" w14:textId="0C17F6C3" w:rsidR="00FD019A" w:rsidRDefault="009B3902" w:rsidP="00FD019A">
      <w:pPr>
        <w:rPr>
          <w:rFonts w:ascii="Arial" w:hAnsi="Arial" w:cs="Arial"/>
          <w:bCs/>
        </w:rPr>
      </w:pPr>
      <w:hyperlink r:id="rId6" w:history="1">
        <w:r w:rsidR="00FD019A" w:rsidRPr="00331EEB">
          <w:rPr>
            <w:rStyle w:val="Hyperlink"/>
            <w:rFonts w:ascii="Arial" w:hAnsi="Arial" w:cs="Arial"/>
            <w:bCs/>
          </w:rPr>
          <w:t>kimball.a.geno@hitchcock.org</w:t>
        </w:r>
      </w:hyperlink>
      <w:r w:rsidR="00FD019A">
        <w:rPr>
          <w:rFonts w:ascii="Arial" w:hAnsi="Arial" w:cs="Arial"/>
          <w:bCs/>
        </w:rPr>
        <w:t xml:space="preserve"> or the chemistry director on call at pager 8139.</w:t>
      </w:r>
    </w:p>
    <w:bookmarkEnd w:id="0"/>
    <w:p w14:paraId="5852A785" w14:textId="0E623D6E" w:rsidR="00FD019A" w:rsidRDefault="00FD019A" w:rsidP="00FD019A">
      <w:pPr>
        <w:rPr>
          <w:rFonts w:ascii="Arial" w:hAnsi="Arial" w:cs="Arial"/>
          <w:sz w:val="22"/>
        </w:rPr>
      </w:pPr>
    </w:p>
    <w:p w14:paraId="69DB6D57" w14:textId="21FE8E48" w:rsidR="00FD019A" w:rsidRDefault="00FD019A" w:rsidP="00FD019A">
      <w:pPr>
        <w:rPr>
          <w:rFonts w:ascii="Arial" w:hAnsi="Arial" w:cs="Arial"/>
          <w:sz w:val="22"/>
        </w:rPr>
      </w:pPr>
    </w:p>
    <w:p w14:paraId="3DA5144F" w14:textId="77777777" w:rsidR="00FD019A" w:rsidRPr="004D2FA8" w:rsidRDefault="00FD019A" w:rsidP="00FD019A">
      <w:pPr>
        <w:rPr>
          <w:rFonts w:ascii="Arial" w:hAnsi="Arial" w:cs="Arial"/>
          <w:sz w:val="22"/>
        </w:rPr>
      </w:pPr>
    </w:p>
    <w:p w14:paraId="1EB05AD0" w14:textId="6E98A4F7" w:rsidR="00991DEB" w:rsidRPr="004D2FA8" w:rsidRDefault="00991DEB" w:rsidP="00FD019A">
      <w:pPr>
        <w:rPr>
          <w:rFonts w:ascii="Arial" w:hAnsi="Arial" w:cs="Arial"/>
          <w:sz w:val="22"/>
        </w:rPr>
      </w:pPr>
    </w:p>
    <w:p w14:paraId="70FD9BE7" w14:textId="4C52D6A4" w:rsidR="00991DEB" w:rsidRPr="004D2FA8" w:rsidRDefault="00991DEB" w:rsidP="00FD019A">
      <w:pPr>
        <w:rPr>
          <w:rFonts w:ascii="Arial" w:hAnsi="Arial" w:cs="Arial"/>
          <w:sz w:val="22"/>
        </w:rPr>
      </w:pPr>
    </w:p>
    <w:p w14:paraId="210136CF" w14:textId="3E7BD906" w:rsidR="00991DEB" w:rsidRDefault="00991DEB" w:rsidP="00FD019A">
      <w:pPr>
        <w:rPr>
          <w:rFonts w:ascii="Arial" w:hAnsi="Arial" w:cs="Arial"/>
          <w:sz w:val="22"/>
        </w:rPr>
      </w:pPr>
    </w:p>
    <w:p w14:paraId="30419745" w14:textId="77777777" w:rsidR="00FD019A" w:rsidRPr="004D2FA8" w:rsidRDefault="00FD019A" w:rsidP="00FD019A">
      <w:pPr>
        <w:rPr>
          <w:rFonts w:ascii="Arial" w:hAnsi="Arial" w:cs="Arial"/>
          <w:sz w:val="22"/>
        </w:rPr>
      </w:pPr>
    </w:p>
    <w:p w14:paraId="2789E485" w14:textId="2710BFAB" w:rsidR="004530EB" w:rsidRDefault="004530EB" w:rsidP="00FD019A">
      <w:pPr>
        <w:rPr>
          <w:rFonts w:ascii="Arial" w:hAnsi="Arial" w:cs="Arial"/>
          <w:sz w:val="22"/>
        </w:rPr>
      </w:pPr>
    </w:p>
    <w:p w14:paraId="4895D3BE" w14:textId="36E90AF2" w:rsidR="00FD019A" w:rsidRDefault="00FD019A" w:rsidP="00FD019A">
      <w:pPr>
        <w:rPr>
          <w:rFonts w:ascii="Arial" w:hAnsi="Arial" w:cs="Arial"/>
          <w:sz w:val="22"/>
        </w:rPr>
      </w:pPr>
    </w:p>
    <w:p w14:paraId="2555C779" w14:textId="66D23376" w:rsidR="00FD019A" w:rsidRDefault="00FD019A" w:rsidP="00FD019A">
      <w:pPr>
        <w:rPr>
          <w:rFonts w:ascii="Arial" w:hAnsi="Arial" w:cs="Arial"/>
          <w:sz w:val="22"/>
        </w:rPr>
      </w:pPr>
    </w:p>
    <w:p w14:paraId="290D3326" w14:textId="7A700740" w:rsidR="00FD019A" w:rsidRDefault="00FD019A" w:rsidP="00FD019A">
      <w:pPr>
        <w:rPr>
          <w:rFonts w:ascii="Arial" w:hAnsi="Arial" w:cs="Arial"/>
          <w:sz w:val="22"/>
        </w:rPr>
      </w:pPr>
    </w:p>
    <w:p w14:paraId="2520AE25" w14:textId="550488FB" w:rsidR="00991DEB" w:rsidRPr="00CA6221" w:rsidRDefault="00991DEB" w:rsidP="00FD019A">
      <w:pPr>
        <w:rPr>
          <w:rFonts w:ascii="Arial" w:hAnsi="Arial" w:cs="Arial"/>
          <w:b/>
        </w:rPr>
      </w:pPr>
    </w:p>
    <w:sectPr w:rsidR="00991DEB" w:rsidRPr="00CA6221" w:rsidSect="004530E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547" w:bottom="0" w:left="547" w:header="450" w:footer="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6EC49" w14:textId="77777777" w:rsidR="009B3902" w:rsidRDefault="009B3902">
      <w:r>
        <w:separator/>
      </w:r>
    </w:p>
  </w:endnote>
  <w:endnote w:type="continuationSeparator" w:id="0">
    <w:p w14:paraId="5267C8C8" w14:textId="77777777" w:rsidR="009B3902" w:rsidRDefault="009B3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EB663A1B-17DB-4DFA-AD49-B2325135A182}"/>
    <w:embedBold r:id="rId2" w:fontKey="{7A79E2DD-85AF-4A70-8F9C-7034D985B120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Std Light">
    <w:panose1 w:val="020B0402020204020303"/>
    <w:charset w:val="00"/>
    <w:family w:val="swiss"/>
    <w:notTrueType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F07E17" w14:textId="56FD5988" w:rsidR="005A604E" w:rsidRDefault="005A604E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467C0" w14:textId="77777777" w:rsidR="005A604E" w:rsidRDefault="005A604E">
    <w:pPr>
      <w:pStyle w:val="Footer"/>
      <w:jc w:val="right"/>
      <w:rPr>
        <w:rFonts w:ascii="Futura Std Light" w:hAnsi="Futura Std Light"/>
      </w:rPr>
    </w:pPr>
    <w:r>
      <w:rPr>
        <w:noProof/>
      </w:rPr>
      <w:drawing>
        <wp:inline distT="0" distB="0" distL="0" distR="0" wp14:anchorId="57A713ED" wp14:editId="3FB4410A">
          <wp:extent cx="1628775" cy="209550"/>
          <wp:effectExtent l="19050" t="0" r="9525" b="0"/>
          <wp:docPr id="70" name="Picture 70" descr="second_she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econd_shee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209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67FD0" w14:textId="77777777" w:rsidR="00AD5808" w:rsidRDefault="00AD58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5B72D9" w14:textId="77777777" w:rsidR="009B3902" w:rsidRDefault="009B3902">
      <w:r>
        <w:separator/>
      </w:r>
    </w:p>
  </w:footnote>
  <w:footnote w:type="continuationSeparator" w:id="0">
    <w:p w14:paraId="07803E26" w14:textId="77777777" w:rsidR="009B3902" w:rsidRDefault="009B39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01D6E" w14:textId="77777777" w:rsidR="00AD5808" w:rsidRDefault="00AD580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332A0" w14:textId="77777777" w:rsidR="005A604E" w:rsidRDefault="005A604E">
    <w:pPr>
      <w:pStyle w:val="Header"/>
      <w:tabs>
        <w:tab w:val="center" w:pos="2520"/>
        <w:tab w:val="center" w:pos="2880"/>
      </w:tabs>
      <w:ind w:left="-180"/>
      <w:rPr>
        <w:color w:val="89B5AD"/>
        <w:sz w:val="18"/>
      </w:rPr>
    </w:pPr>
    <w:r>
      <w:rPr>
        <w:color w:val="89B5AD"/>
        <w:sz w:val="18"/>
      </w:rPr>
      <w:softHyphen/>
    </w:r>
    <w:r>
      <w:rPr>
        <w:color w:val="89B5AD"/>
        <w:sz w:val="18"/>
      </w:rPr>
      <w:softHyphen/>
    </w:r>
    <w:r>
      <w:rPr>
        <w:color w:val="89B5AD"/>
        <w:sz w:val="18"/>
      </w:rPr>
      <w:softHyphen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16ED5E" w14:textId="0F0225B6" w:rsidR="000F355B" w:rsidRDefault="00AD5808">
    <w:pPr>
      <w:pStyle w:val="Header"/>
    </w:pPr>
    <w:r>
      <w:rPr>
        <w:noProof/>
      </w:rPr>
      <w:drawing>
        <wp:inline distT="0" distB="0" distL="0" distR="0" wp14:anchorId="417742E4" wp14:editId="4ED9A7AB">
          <wp:extent cx="7077710" cy="883285"/>
          <wp:effectExtent l="0" t="0" r="889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07771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TrueTypeFonts/>
  <w:embedSystemFonts/>
  <w:saveSubset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evenAndOddHeaders/>
  <w:drawingGridHorizontalSpacing w:val="187"/>
  <w:drawingGridVerticalSpacing w:val="187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E9D"/>
    <w:rsid w:val="00007432"/>
    <w:rsid w:val="000232E8"/>
    <w:rsid w:val="00036876"/>
    <w:rsid w:val="00064FDE"/>
    <w:rsid w:val="00084704"/>
    <w:rsid w:val="00094592"/>
    <w:rsid w:val="000A67B4"/>
    <w:rsid w:val="000F355B"/>
    <w:rsid w:val="00107DBC"/>
    <w:rsid w:val="0013795B"/>
    <w:rsid w:val="00142BD8"/>
    <w:rsid w:val="0014391E"/>
    <w:rsid w:val="001604B6"/>
    <w:rsid w:val="001656A4"/>
    <w:rsid w:val="0019423C"/>
    <w:rsid w:val="001979A1"/>
    <w:rsid w:val="001A7DCC"/>
    <w:rsid w:val="001B562B"/>
    <w:rsid w:val="001B64E6"/>
    <w:rsid w:val="001F2B06"/>
    <w:rsid w:val="002017EA"/>
    <w:rsid w:val="00240055"/>
    <w:rsid w:val="00252539"/>
    <w:rsid w:val="002566AD"/>
    <w:rsid w:val="002A3B3F"/>
    <w:rsid w:val="002A7FB5"/>
    <w:rsid w:val="002E4271"/>
    <w:rsid w:val="00316FAE"/>
    <w:rsid w:val="00330888"/>
    <w:rsid w:val="00336396"/>
    <w:rsid w:val="003A1BAB"/>
    <w:rsid w:val="003C102F"/>
    <w:rsid w:val="003C1E83"/>
    <w:rsid w:val="003C587E"/>
    <w:rsid w:val="003E573E"/>
    <w:rsid w:val="00437772"/>
    <w:rsid w:val="00442490"/>
    <w:rsid w:val="004530EB"/>
    <w:rsid w:val="00476A7A"/>
    <w:rsid w:val="00491E0A"/>
    <w:rsid w:val="004D2FA8"/>
    <w:rsid w:val="004E1A02"/>
    <w:rsid w:val="00531357"/>
    <w:rsid w:val="00531BF8"/>
    <w:rsid w:val="00561CF7"/>
    <w:rsid w:val="005A1FFE"/>
    <w:rsid w:val="005A604E"/>
    <w:rsid w:val="005C5C49"/>
    <w:rsid w:val="005F5D81"/>
    <w:rsid w:val="00616F93"/>
    <w:rsid w:val="006468FD"/>
    <w:rsid w:val="00673F32"/>
    <w:rsid w:val="00683AF9"/>
    <w:rsid w:val="00686D4F"/>
    <w:rsid w:val="006B1DF1"/>
    <w:rsid w:val="006C0036"/>
    <w:rsid w:val="006C4FB0"/>
    <w:rsid w:val="006E1377"/>
    <w:rsid w:val="007065DB"/>
    <w:rsid w:val="00755016"/>
    <w:rsid w:val="00765A72"/>
    <w:rsid w:val="00784879"/>
    <w:rsid w:val="007908A3"/>
    <w:rsid w:val="007A2D15"/>
    <w:rsid w:val="007B37F2"/>
    <w:rsid w:val="00803ABD"/>
    <w:rsid w:val="0088413E"/>
    <w:rsid w:val="0089247B"/>
    <w:rsid w:val="008A45D5"/>
    <w:rsid w:val="008E1882"/>
    <w:rsid w:val="008F546F"/>
    <w:rsid w:val="00903430"/>
    <w:rsid w:val="00921C70"/>
    <w:rsid w:val="00946EF2"/>
    <w:rsid w:val="009514BF"/>
    <w:rsid w:val="00973002"/>
    <w:rsid w:val="00973E8C"/>
    <w:rsid w:val="00984016"/>
    <w:rsid w:val="00991DEB"/>
    <w:rsid w:val="009A2EF4"/>
    <w:rsid w:val="009B3902"/>
    <w:rsid w:val="009E4EB2"/>
    <w:rsid w:val="00A061F5"/>
    <w:rsid w:val="00A21B12"/>
    <w:rsid w:val="00A241C5"/>
    <w:rsid w:val="00A462CF"/>
    <w:rsid w:val="00A54067"/>
    <w:rsid w:val="00A71416"/>
    <w:rsid w:val="00AB1F55"/>
    <w:rsid w:val="00AC3E86"/>
    <w:rsid w:val="00AC76FF"/>
    <w:rsid w:val="00AD1174"/>
    <w:rsid w:val="00AD5808"/>
    <w:rsid w:val="00AF750B"/>
    <w:rsid w:val="00B04F3C"/>
    <w:rsid w:val="00B2181C"/>
    <w:rsid w:val="00B24A69"/>
    <w:rsid w:val="00B24ABF"/>
    <w:rsid w:val="00B35983"/>
    <w:rsid w:val="00B56BE5"/>
    <w:rsid w:val="00B622D0"/>
    <w:rsid w:val="00B7412B"/>
    <w:rsid w:val="00B93CE7"/>
    <w:rsid w:val="00C14CF3"/>
    <w:rsid w:val="00C80E87"/>
    <w:rsid w:val="00C83214"/>
    <w:rsid w:val="00CA3D80"/>
    <w:rsid w:val="00CA5218"/>
    <w:rsid w:val="00CA6221"/>
    <w:rsid w:val="00CB2A4B"/>
    <w:rsid w:val="00CC041C"/>
    <w:rsid w:val="00CD7CA1"/>
    <w:rsid w:val="00D26FBC"/>
    <w:rsid w:val="00D27125"/>
    <w:rsid w:val="00D272D9"/>
    <w:rsid w:val="00D60396"/>
    <w:rsid w:val="00DA207C"/>
    <w:rsid w:val="00DB3AB4"/>
    <w:rsid w:val="00DD5E9D"/>
    <w:rsid w:val="00DE26CE"/>
    <w:rsid w:val="00DF0982"/>
    <w:rsid w:val="00DF4E16"/>
    <w:rsid w:val="00E642EA"/>
    <w:rsid w:val="00E80E49"/>
    <w:rsid w:val="00E81988"/>
    <w:rsid w:val="00E83583"/>
    <w:rsid w:val="00E91780"/>
    <w:rsid w:val="00EA7D55"/>
    <w:rsid w:val="00ED379A"/>
    <w:rsid w:val="00ED7287"/>
    <w:rsid w:val="00EF6FC4"/>
    <w:rsid w:val="00EF72A8"/>
    <w:rsid w:val="00F05A80"/>
    <w:rsid w:val="00F3083B"/>
    <w:rsid w:val="00F4221E"/>
    <w:rsid w:val="00F60687"/>
    <w:rsid w:val="00F7358E"/>
    <w:rsid w:val="00F854F1"/>
    <w:rsid w:val="00F90027"/>
    <w:rsid w:val="00FD019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977F0A2"/>
  <w15:docId w15:val="{7ABDBFD2-0AA5-4D9B-9D51-B8E3A1DC3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413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88413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88413E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rsid w:val="0088413E"/>
    <w:pPr>
      <w:ind w:right="1872"/>
    </w:pPr>
    <w:rPr>
      <w:rFonts w:ascii="Arial Narrow" w:hAnsi="Arial Narrow"/>
      <w:sz w:val="14"/>
    </w:rPr>
  </w:style>
  <w:style w:type="paragraph" w:styleId="NormalWeb">
    <w:name w:val="Normal (Web)"/>
    <w:basedOn w:val="Normal"/>
    <w:rsid w:val="0088413E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88413E"/>
    <w:rPr>
      <w:b/>
      <w:bCs/>
    </w:rPr>
  </w:style>
  <w:style w:type="character" w:styleId="Emphasis">
    <w:name w:val="Emphasis"/>
    <w:basedOn w:val="DefaultParagraphFont"/>
    <w:qFormat/>
    <w:rsid w:val="0088413E"/>
    <w:rPr>
      <w:i/>
      <w:iCs/>
    </w:rPr>
  </w:style>
  <w:style w:type="character" w:customStyle="1" w:styleId="HeaderChar">
    <w:name w:val="Header Char"/>
    <w:basedOn w:val="DefaultParagraphFont"/>
    <w:rsid w:val="0088413E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7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7E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F9002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06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61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61F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61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61F5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061F5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6C4F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basedOn w:val="DefaultParagraphFont"/>
    <w:link w:val="Footer"/>
    <w:rsid w:val="000847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604B6"/>
    <w:pPr>
      <w:spacing w:after="200"/>
      <w:ind w:left="720"/>
      <w:contextualSpacing/>
    </w:pPr>
    <w:rPr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FD01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37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7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8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002227">
          <w:marLeft w:val="533"/>
          <w:marRight w:val="0"/>
          <w:marTop w:val="13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4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mball.a.geno@hitchcock.org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Vital &amp; Ryze Advertising, inc.</Company>
  <LinksUpToDate>false</LinksUpToDate>
  <CharactersWithSpaces>1085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Karen Mayeu</dc:creator>
  <cp:lastModifiedBy>Paula W. Martell</cp:lastModifiedBy>
  <cp:revision>5</cp:revision>
  <cp:lastPrinted>2021-05-27T16:36:00Z</cp:lastPrinted>
  <dcterms:created xsi:type="dcterms:W3CDTF">2024-11-29T19:25:00Z</dcterms:created>
  <dcterms:modified xsi:type="dcterms:W3CDTF">2024-12-02T18:33:00Z</dcterms:modified>
</cp:coreProperties>
</file>